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0BE27" w14:textId="77777777" w:rsidR="00271A68" w:rsidRDefault="00A7699A">
      <w:pPr>
        <w:ind w:right="424"/>
        <w:jc w:val="center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MODELLO DI DOMANDA DI PARTECIPAZIONE</w:t>
      </w:r>
    </w:p>
    <w:p w14:paraId="2B1BD05C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p w14:paraId="65152C5E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p w14:paraId="7853EEE8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p w14:paraId="4701358A" w14:textId="77777777" w:rsidR="00271A68" w:rsidRDefault="00A7699A">
      <w:pPr>
        <w:ind w:left="4111" w:right="424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Spett.le </w:t>
      </w:r>
    </w:p>
    <w:p w14:paraId="146FC155" w14:textId="77777777" w:rsidR="00271A68" w:rsidRDefault="00A7699A">
      <w:pPr>
        <w:ind w:left="4111" w:right="424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INAF-ISTITUTO DI ASTROFISICA E PLANETOLOGIA SPAZIALI</w:t>
      </w:r>
    </w:p>
    <w:p w14:paraId="1E589753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p w14:paraId="47B1FC88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p w14:paraId="1231BBC9" w14:textId="77777777" w:rsidR="00271A68" w:rsidRDefault="00A7699A">
      <w:pPr>
        <w:ind w:right="282"/>
        <w:jc w:val="both"/>
        <w:rPr>
          <w:rFonts w:ascii="Titilium" w:eastAsia="Titilium" w:hAnsi="Titilium" w:cs="Titilium"/>
          <w:b/>
          <w:bCs/>
        </w:rPr>
      </w:pPr>
      <w:bookmarkStart w:id="0" w:name="_heading=h.epfrddlhmz1y" w:colFirst="0" w:colLast="0"/>
      <w:bookmarkEnd w:id="0"/>
      <w:r w:rsidRPr="00215428">
        <w:rPr>
          <w:rFonts w:ascii="Titillium" w:eastAsia="Titillium" w:hAnsi="Titillium" w:cs="Titillium"/>
          <w:b/>
          <w:bCs/>
        </w:rPr>
        <w:t>OGGETTO:</w:t>
      </w:r>
      <w:r w:rsidRPr="00215428">
        <w:rPr>
          <w:rFonts w:ascii="Titillium" w:eastAsia="Titillium" w:hAnsi="Titillium" w:cs="Titillium"/>
          <w:b/>
          <w:bCs/>
        </w:rPr>
        <w:t xml:space="preserve"> </w:t>
      </w:r>
      <w:r>
        <w:rPr>
          <w:rFonts w:ascii="Titilium" w:eastAsia="Titilium" w:hAnsi="Titilium" w:cs="Titilium"/>
          <w:b/>
          <w:bCs/>
        </w:rPr>
        <w:t>PROCEDURA APERTA SOTTO SOGLIA COMUNITARIA SU PIATTAFORMA TELEMATICA U-BUY AI SENSI DELL’ART. 71 DEL DECRETO LEGISLATIVO N. 36/2023 E SS.MM.II. PER LA “PROGETTAZIONE E REALIZZAZIONE E FORNITURA DI PARTI MECCANICHE PER STRUMENTI PER LA MISURA DEL CAMPO ELETTRICO E DEL PLASMA NELLO SPAZIO” CON IL CRITERIO DELL’OFFERTA ECONOMICAMENTE PIU’ VANTAGGIOSA, SULLA BASE DEL MIGLIOR RAPPORTO QUALITA’/PREZZO, PER I PROGETTI DAL TITOLO:</w:t>
      </w:r>
    </w:p>
    <w:p w14:paraId="18FDC159" w14:textId="77777777" w:rsidR="00271A68" w:rsidRDefault="00271A68">
      <w:pPr>
        <w:ind w:right="424" w:hanging="2"/>
        <w:jc w:val="both"/>
        <w:rPr>
          <w:rFonts w:ascii="Titilium" w:eastAsia="Titilium" w:hAnsi="Titilium" w:cs="Titilium"/>
          <w:b/>
          <w:bCs/>
        </w:rPr>
      </w:pPr>
      <w:bookmarkStart w:id="1" w:name="_heading=h.t2ihjgo0tgme" w:colFirst="0" w:colLast="0"/>
      <w:bookmarkEnd w:id="1"/>
    </w:p>
    <w:p w14:paraId="59EF3711" w14:textId="77777777" w:rsidR="00271A68" w:rsidRDefault="00A7699A">
      <w:pPr>
        <w:ind w:right="424" w:hanging="2"/>
        <w:jc w:val="both"/>
        <w:rPr>
          <w:rFonts w:ascii="Titilium" w:eastAsia="Titilium" w:hAnsi="Titilium" w:cs="Titilium"/>
          <w:b/>
          <w:bCs/>
        </w:rPr>
      </w:pPr>
      <w:bookmarkStart w:id="2" w:name="_heading=h.51et8o22ostl" w:colFirst="0" w:colLast="0"/>
      <w:bookmarkEnd w:id="2"/>
      <w:r>
        <w:rPr>
          <w:rFonts w:ascii="Titilium" w:eastAsia="Titilium" w:hAnsi="Titilium" w:cs="Titilium"/>
          <w:b/>
          <w:bCs/>
        </w:rPr>
        <w:t>- “Large Grant INAF” – FUNZIONI OBIETTIVO 1.05.24.01.14 CODICE UNICO DI PROGETTO: C83C25000270005</w:t>
      </w:r>
    </w:p>
    <w:p w14:paraId="492068CF" w14:textId="77777777" w:rsidR="00271A68" w:rsidRDefault="00271A68">
      <w:pPr>
        <w:ind w:right="424" w:hanging="2"/>
        <w:jc w:val="both"/>
        <w:rPr>
          <w:rFonts w:ascii="Titilium" w:eastAsia="Titilium" w:hAnsi="Titilium" w:cs="Titilium"/>
          <w:b/>
          <w:bCs/>
        </w:rPr>
      </w:pPr>
      <w:bookmarkStart w:id="3" w:name="_heading=h.uf948cxowm7l" w:colFirst="0" w:colLast="0"/>
      <w:bookmarkEnd w:id="3"/>
    </w:p>
    <w:p w14:paraId="7B619AAC" w14:textId="77777777" w:rsidR="00271A68" w:rsidRDefault="00A7699A">
      <w:pPr>
        <w:ind w:right="424" w:hanging="2"/>
        <w:jc w:val="both"/>
        <w:rPr>
          <w:rFonts w:ascii="Titilium" w:eastAsia="Titilium" w:hAnsi="Titilium" w:cs="Titilium"/>
          <w:b/>
          <w:bCs/>
        </w:rPr>
      </w:pPr>
      <w:bookmarkStart w:id="4" w:name="_heading=h.bzeucranpaq6" w:colFirst="0" w:colLast="0"/>
      <w:bookmarkEnd w:id="4"/>
      <w:r>
        <w:rPr>
          <w:rFonts w:ascii="Titilium" w:eastAsia="Titilium" w:hAnsi="Titilium" w:cs="Titilium"/>
          <w:b/>
          <w:bCs/>
        </w:rPr>
        <w:t>- “</w:t>
      </w:r>
      <w:proofErr w:type="spellStart"/>
      <w:r>
        <w:rPr>
          <w:rFonts w:ascii="Titilium" w:eastAsia="Titilium" w:hAnsi="Titilium" w:cs="Titilium"/>
          <w:b/>
          <w:bCs/>
        </w:rPr>
        <w:t>SpaceItUp</w:t>
      </w:r>
      <w:proofErr w:type="spellEnd"/>
      <w:r>
        <w:rPr>
          <w:rFonts w:ascii="Titilium" w:eastAsia="Titilium" w:hAnsi="Titilium" w:cs="Titilium"/>
          <w:b/>
          <w:bCs/>
        </w:rPr>
        <w:t xml:space="preserve"> – </w:t>
      </w:r>
      <w:proofErr w:type="spellStart"/>
      <w:r>
        <w:rPr>
          <w:rFonts w:ascii="Titilium" w:eastAsia="Titilium" w:hAnsi="Titilium" w:cs="Titilium"/>
          <w:b/>
          <w:bCs/>
        </w:rPr>
        <w:t>Spoke</w:t>
      </w:r>
      <w:proofErr w:type="spellEnd"/>
      <w:r>
        <w:rPr>
          <w:rFonts w:ascii="Titilium" w:eastAsia="Titilium" w:hAnsi="Titilium" w:cs="Titilium"/>
          <w:b/>
          <w:bCs/>
        </w:rPr>
        <w:t xml:space="preserve"> 4", FUNZIONI OBIETTIVO 1.05.04.86.01 CODICE UNICO DI PROGETTO: C53C24000360005</w:t>
      </w:r>
    </w:p>
    <w:p w14:paraId="6A77B1A4" w14:textId="77777777" w:rsidR="00271A68" w:rsidRDefault="00271A68">
      <w:pPr>
        <w:ind w:right="424" w:hanging="2"/>
        <w:jc w:val="both"/>
        <w:rPr>
          <w:rFonts w:ascii="Titilium" w:eastAsia="Titilium" w:hAnsi="Titilium" w:cs="Titilium"/>
          <w:b/>
          <w:bCs/>
        </w:rPr>
      </w:pPr>
      <w:bookmarkStart w:id="5" w:name="_heading=h.sxjx93ejldhg" w:colFirst="0" w:colLast="0"/>
      <w:bookmarkEnd w:id="5"/>
    </w:p>
    <w:p w14:paraId="0CE6D5D8" w14:textId="77777777" w:rsidR="00271A68" w:rsidRDefault="00A7699A">
      <w:pPr>
        <w:ind w:right="424" w:hanging="2"/>
        <w:jc w:val="both"/>
        <w:rPr>
          <w:rFonts w:ascii="Titilium" w:eastAsia="Titilium" w:hAnsi="Titilium" w:cs="Titilium"/>
          <w:b/>
          <w:bCs/>
        </w:rPr>
      </w:pPr>
      <w:bookmarkStart w:id="6" w:name="_heading=h.sf9avdeorp6h" w:colFirst="0" w:colLast="0"/>
      <w:bookmarkEnd w:id="6"/>
      <w:r>
        <w:rPr>
          <w:rFonts w:ascii="Titilium" w:eastAsia="Titilium" w:hAnsi="Titilium" w:cs="Titilium"/>
          <w:b/>
          <w:bCs/>
        </w:rPr>
        <w:t>- “Bando Laboratori INAF” – FUNZIONI OBIETTIVO 1.05.15.19 CODICE UNICO DI PROGETTO: C82B24000470001</w:t>
      </w:r>
    </w:p>
    <w:p w14:paraId="0EA67D37" w14:textId="77777777" w:rsidR="00271A68" w:rsidRDefault="00271A68">
      <w:pPr>
        <w:ind w:right="424" w:hanging="2"/>
        <w:jc w:val="both"/>
        <w:rPr>
          <w:rFonts w:ascii="Titilium" w:eastAsia="Titilium" w:hAnsi="Titilium" w:cs="Titilium"/>
          <w:b/>
          <w:bCs/>
        </w:rPr>
      </w:pPr>
      <w:bookmarkStart w:id="7" w:name="_heading=h.tevxnwxsatst" w:colFirst="0" w:colLast="0"/>
      <w:bookmarkEnd w:id="7"/>
    </w:p>
    <w:p w14:paraId="241E4DDF" w14:textId="77777777" w:rsidR="00271A68" w:rsidRDefault="00A7699A">
      <w:pPr>
        <w:ind w:right="424" w:hanging="2"/>
        <w:jc w:val="both"/>
        <w:rPr>
          <w:rFonts w:ascii="Titilium" w:eastAsia="Titilium" w:hAnsi="Titilium" w:cs="Titilium"/>
          <w:b/>
          <w:bCs/>
        </w:rPr>
      </w:pPr>
      <w:bookmarkStart w:id="8" w:name="_heading=h.hnova9bkbd5q" w:colFirst="0" w:colLast="0"/>
      <w:bookmarkEnd w:id="8"/>
      <w:r>
        <w:rPr>
          <w:rFonts w:ascii="Titilium" w:eastAsia="Titilium" w:hAnsi="Titilium" w:cs="Titilium"/>
          <w:b/>
          <w:bCs/>
        </w:rPr>
        <w:t>CODICE DELLA PROCEDURA: G02798</w:t>
      </w:r>
    </w:p>
    <w:p w14:paraId="399E21E7" w14:textId="77777777" w:rsidR="00271A68" w:rsidRDefault="00A7699A">
      <w:pPr>
        <w:ind w:right="424" w:hanging="2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bookmarkStart w:id="9" w:name="_heading=h.fm0oiitdsvfc" w:colFirst="0" w:colLast="0"/>
      <w:bookmarkEnd w:id="9"/>
      <w:r>
        <w:rPr>
          <w:rFonts w:ascii="Titilium" w:eastAsia="Titilium" w:hAnsi="Titilium" w:cs="Titilium"/>
          <w:b/>
          <w:bCs/>
        </w:rPr>
        <w:t>CUI F97220210583202400080</w:t>
      </w:r>
    </w:p>
    <w:p w14:paraId="0287761C" w14:textId="77777777" w:rsidR="00271A68" w:rsidRDefault="00271A68">
      <w:pPr>
        <w:ind w:left="993" w:right="424" w:hanging="993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</w:p>
    <w:p w14:paraId="21CAC5D3" w14:textId="77777777" w:rsidR="00271A68" w:rsidRDefault="00271A68">
      <w:pPr>
        <w:ind w:left="993" w:right="424"/>
        <w:jc w:val="both"/>
        <w:rPr>
          <w:rFonts w:ascii="Titillium" w:eastAsia="Titillium" w:hAnsi="Titillium" w:cs="Titillium"/>
          <w:sz w:val="21"/>
          <w:szCs w:val="21"/>
        </w:rPr>
      </w:pPr>
    </w:p>
    <w:p w14:paraId="7B13E53A" w14:textId="77777777" w:rsidR="00271A68" w:rsidRDefault="00A7699A">
      <w:pPr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Il/La sottoscritto/a_______________________________________________________________</w:t>
      </w:r>
      <w:r>
        <w:rPr>
          <w:rFonts w:ascii="Titillium" w:eastAsia="Titillium" w:hAnsi="Titillium" w:cs="Titillium"/>
          <w:sz w:val="21"/>
          <w:szCs w:val="21"/>
        </w:rPr>
        <w:br/>
      </w:r>
      <w:r>
        <w:rPr>
          <w:rFonts w:ascii="Titillium" w:eastAsia="Titillium" w:hAnsi="Titillium" w:cs="Titillium"/>
          <w:sz w:val="21"/>
          <w:szCs w:val="21"/>
        </w:rPr>
        <w:t xml:space="preserve">nato/a </w:t>
      </w:r>
      <w:proofErr w:type="spellStart"/>
      <w:r>
        <w:rPr>
          <w:rFonts w:ascii="Titillium" w:eastAsia="Titillium" w:hAnsi="Titillium" w:cs="Titillium"/>
          <w:sz w:val="21"/>
          <w:szCs w:val="21"/>
        </w:rPr>
        <w:t>a</w:t>
      </w:r>
      <w:proofErr w:type="spellEnd"/>
      <w:r>
        <w:rPr>
          <w:rFonts w:ascii="Titillium" w:eastAsia="Titillium" w:hAnsi="Titillium" w:cs="Titillium"/>
          <w:sz w:val="21"/>
          <w:szCs w:val="21"/>
        </w:rPr>
        <w:t xml:space="preserve"> ___________________ (______) il ___________, residente a ___________________ (____) in via __________________________________________________________ n. ________, titolato a sottoscrivere legalmente la presente istanza per conto ______________, con sede legale in _________________________________________________, CAP_________ via____________________________________ n.____ </w:t>
      </w:r>
    </w:p>
    <w:p w14:paraId="454DCE0B" w14:textId="77777777" w:rsidR="00271A68" w:rsidRDefault="00A7699A">
      <w:pPr>
        <w:spacing w:after="120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Iscritta all’Agenzia delle Entrate di ___________________________________________ </w:t>
      </w:r>
    </w:p>
    <w:p w14:paraId="54E64C18" w14:textId="77777777" w:rsidR="00271A68" w:rsidRDefault="00A7699A">
      <w:pPr>
        <w:spacing w:after="120"/>
        <w:jc w:val="both"/>
        <w:rPr>
          <w:rFonts w:ascii="Titillium" w:eastAsia="Titillium" w:hAnsi="Titillium" w:cs="Titillium"/>
          <w:b/>
          <w:bCs/>
          <w:sz w:val="21"/>
          <w:szCs w:val="21"/>
          <w:u w:val="single"/>
        </w:rPr>
      </w:pPr>
      <w:bookmarkStart w:id="10" w:name="_heading=h.gjdgxs" w:colFirst="0" w:colLast="0"/>
      <w:bookmarkEnd w:id="10"/>
      <w:r>
        <w:rPr>
          <w:rFonts w:ascii="Titillium" w:eastAsia="Titillium" w:hAnsi="Titillium" w:cs="Titillium"/>
          <w:sz w:val="21"/>
          <w:szCs w:val="21"/>
        </w:rPr>
        <w:t xml:space="preserve">Matricola INPS ________, numero di P.A.T. dell’INAIL ___________ e C.C.N.L. applicato _________________Codice alfanumerico unico_________________  ufficio per la verifica di violazioni, definitivamente accertate, alle norme in materia di contributi previdenziali e assistenziali, secondo la legislazione italiana o dello Stato di stabilimento, _____________________, codice fiscale ____________ Partita IVA ________________________, come si rileva dal seguente atto ______________________ </w:t>
      </w:r>
      <w:r>
        <w:rPr>
          <w:rFonts w:ascii="Titillium" w:eastAsia="Titillium" w:hAnsi="Titillium" w:cs="Titillium"/>
          <w:b/>
          <w:bCs/>
          <w:sz w:val="21"/>
          <w:szCs w:val="21"/>
          <w:u w:val="single"/>
        </w:rPr>
        <w:t>(allegare eventuale procura in copia conforme all’originale ai sensi del D.P.R. 445/2000)</w:t>
      </w:r>
    </w:p>
    <w:p w14:paraId="2202153B" w14:textId="77777777" w:rsidR="00271A68" w:rsidRDefault="00A7699A">
      <w:pPr>
        <w:spacing w:line="360" w:lineRule="auto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di seguito denominato concorrente,</w:t>
      </w:r>
    </w:p>
    <w:p w14:paraId="44F52A1C" w14:textId="77777777" w:rsidR="00271A68" w:rsidRDefault="00A7699A">
      <w:pPr>
        <w:jc w:val="center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CHIEDE</w:t>
      </w:r>
    </w:p>
    <w:p w14:paraId="0C5D5E6C" w14:textId="77777777" w:rsidR="00271A68" w:rsidRDefault="00271A68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</w:p>
    <w:p w14:paraId="74FC1E70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di partecipare alla presente gara per l’affidamento del/della servizio/fornitura in oggetto.</w:t>
      </w:r>
    </w:p>
    <w:p w14:paraId="07289A4A" w14:textId="77777777" w:rsidR="00271A68" w:rsidRDefault="00271A68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rPr>
          <w:rFonts w:ascii="Titillium" w:eastAsia="Titillium" w:hAnsi="Titillium" w:cs="Titillium"/>
          <w:b/>
          <w:bCs/>
          <w:color w:val="000000"/>
          <w:sz w:val="21"/>
          <w:szCs w:val="21"/>
        </w:rPr>
      </w:pPr>
    </w:p>
    <w:p w14:paraId="3BB3B611" w14:textId="77777777" w:rsidR="00271A68" w:rsidRDefault="00A7699A">
      <w:pPr>
        <w:jc w:val="center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DICHIARA</w:t>
      </w:r>
    </w:p>
    <w:p w14:paraId="785C71F4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0D8C9E4C" w14:textId="77777777" w:rsidR="00271A68" w:rsidRDefault="00A7699A">
      <w:pPr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lastRenderedPageBreak/>
        <w:t>- ai sensi e per gli effetti degli articoli 46 e 47, nonché dell’articolo 76 del D.P.R. n. 445/2000 e consapevole della responsabilità e delle conseguenze civili e penali previste in caso di dichiarazioni mendaci o formazione od uso di atti falsi, e in caso di esibizione di atti contenenti dati non più corrispondenti a verità, nonché consapevole che qualora emerga la non veridicità del contenuto della presente dichiarazione decadrà dai benefici per i quali la dichiarazione è rilasciata</w:t>
      </w:r>
    </w:p>
    <w:p w14:paraId="66A17870" w14:textId="77777777" w:rsidR="00271A68" w:rsidRDefault="00271A68">
      <w:pPr>
        <w:jc w:val="both"/>
        <w:rPr>
          <w:rFonts w:ascii="Titillium" w:eastAsia="Titillium" w:hAnsi="Titillium" w:cs="Titillium"/>
          <w:sz w:val="21"/>
          <w:szCs w:val="21"/>
        </w:rPr>
      </w:pPr>
    </w:p>
    <w:p w14:paraId="5B964EAE" w14:textId="77777777" w:rsidR="00271A68" w:rsidRDefault="00A7699A">
      <w:pPr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di partecipare in qualità di:</w:t>
      </w:r>
    </w:p>
    <w:p w14:paraId="30555BED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55B47075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soggetto di cui all’articolo 65 comma 2, lettera a) del decreto legislativo n. 36/2023</w:t>
      </w:r>
    </w:p>
    <w:p w14:paraId="064B1EC9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imprenditore individuale, anche artigiano;  </w:t>
      </w:r>
    </w:p>
    <w:p w14:paraId="0AE8B62D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società; </w:t>
      </w:r>
    </w:p>
    <w:p w14:paraId="1CA195D2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società cooperativa;</w:t>
      </w:r>
    </w:p>
    <w:p w14:paraId="7DFD58FA" w14:textId="77777777" w:rsidR="00271A68" w:rsidRDefault="00271A68">
      <w:pPr>
        <w:spacing w:line="320" w:lineRule="auto"/>
        <w:ind w:left="708" w:hanging="708"/>
        <w:jc w:val="both"/>
        <w:rPr>
          <w:rFonts w:ascii="Titillium" w:eastAsia="Titillium" w:hAnsi="Titillium" w:cs="Titillium"/>
          <w:sz w:val="21"/>
          <w:szCs w:val="21"/>
        </w:rPr>
      </w:pPr>
    </w:p>
    <w:p w14:paraId="7B4B57CB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soggetto di cui all’articolo 65 comma 2, lettera b) del decreto legislativo n. 36/2023</w:t>
      </w:r>
    </w:p>
    <w:p w14:paraId="1473F305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consorzio fra società cooperative di produzione e lavoro costituiti a norma della legge 25 giugno 1909, n. 422 e del decreto legislativo del Capo provvisorio dello Stato 14 dicembre 1947, n. 1577 e s.m.</w:t>
      </w:r>
    </w:p>
    <w:p w14:paraId="3F3ECC6D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6735419E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soggetto di cui all’articolo 65 comma 2, lettera c) del decreto legislativo n. 36/2023</w:t>
      </w:r>
    </w:p>
    <w:p w14:paraId="01234A4E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consorzio tra imprese artigiane di cui alla legge 8 agosto 1985, n. 443;</w:t>
      </w:r>
    </w:p>
    <w:p w14:paraId="41E64822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3A6A2A3A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soggetto di cui all’articolo 65 comma 2, lettera d) del decreto legislativo n. 36/2023</w:t>
      </w:r>
    </w:p>
    <w:p w14:paraId="15E2CB44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consorzio stabile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costituito anche in forma di società consortile ai sensi dell'articolo 2615-ter del </w:t>
      </w:r>
      <w:proofErr w:type="gramStart"/>
      <w:r>
        <w:rPr>
          <w:rFonts w:ascii="Titillium" w:eastAsia="Titillium" w:hAnsi="Titillium" w:cs="Titillium"/>
          <w:color w:val="000000"/>
          <w:sz w:val="21"/>
          <w:szCs w:val="21"/>
        </w:rPr>
        <w:t>codice civile</w:t>
      </w:r>
      <w:proofErr w:type="gramEnd"/>
      <w:r>
        <w:rPr>
          <w:rFonts w:ascii="Titillium" w:eastAsia="Titillium" w:hAnsi="Titillium" w:cs="Titillium"/>
          <w:color w:val="000000"/>
          <w:sz w:val="21"/>
          <w:szCs w:val="21"/>
        </w:rPr>
        <w:t>, tra imprenditori individuali, anche artigiani, società commerciali, società cooperative di produzione e lavoro;</w:t>
      </w:r>
    </w:p>
    <w:p w14:paraId="389C9B2A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6AF95B38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soggetto di cui all’articolo 65 comma 2, lettera e) del decreto legislativo n. 36/2023</w:t>
      </w:r>
    </w:p>
    <w:p w14:paraId="7B2D5FB0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raggruppamento temporaneo di 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concorrenti, costituiti dai soggetti di cui alle lettere a), b), c) e d), i quali, prima della presentazione dell'offerta, abbiano conferito mandato collettivo speciale con rappresentanza ad uno di essi, qualificato mandatario, il quale esprime l'offerta in nome e per conto proprio e dei mandanti; </w:t>
      </w:r>
    </w:p>
    <w:p w14:paraId="16BCD5F5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6568C496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soggetto di cui all’articolo 65 comma 2, lettera f) del decreto legislativo n. 36/2023</w:t>
      </w:r>
    </w:p>
    <w:p w14:paraId="7F4A8B40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consorzio ordinario di concorrenti di cui all’art. 2602 del </w:t>
      </w:r>
      <w:proofErr w:type="gramStart"/>
      <w:r>
        <w:rPr>
          <w:rFonts w:ascii="Titillium" w:eastAsia="Titillium" w:hAnsi="Titillium" w:cs="Titillium"/>
          <w:sz w:val="21"/>
          <w:szCs w:val="21"/>
        </w:rPr>
        <w:t>codice civile</w:t>
      </w:r>
      <w:proofErr w:type="gramEnd"/>
      <w:r>
        <w:rPr>
          <w:rFonts w:ascii="Titillium" w:eastAsia="Titillium" w:hAnsi="Titillium" w:cs="Titillium"/>
          <w:color w:val="000000"/>
          <w:sz w:val="21"/>
          <w:szCs w:val="21"/>
        </w:rPr>
        <w:t xml:space="preserve">, costituiti tra i soggetti di cui alle lettere a), b) e c) del presente comma, anche in forma di società ai sensi dell'articolo 2615-ter del </w:t>
      </w:r>
      <w:proofErr w:type="gramStart"/>
      <w:r>
        <w:rPr>
          <w:rFonts w:ascii="Titillium" w:eastAsia="Titillium" w:hAnsi="Titillium" w:cs="Titillium"/>
          <w:color w:val="000000"/>
          <w:sz w:val="21"/>
          <w:szCs w:val="21"/>
        </w:rPr>
        <w:t>codice civile</w:t>
      </w:r>
      <w:proofErr w:type="gramEnd"/>
      <w:r>
        <w:rPr>
          <w:rFonts w:ascii="Titillium" w:eastAsia="Titillium" w:hAnsi="Titillium" w:cs="Titillium"/>
          <w:color w:val="000000"/>
          <w:sz w:val="21"/>
          <w:szCs w:val="21"/>
        </w:rPr>
        <w:t>;</w:t>
      </w:r>
    </w:p>
    <w:p w14:paraId="69CD1181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7B257A6B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soggetto di cui all’articolo 65 comma 2, lettera g) del decreto legislativo n. 36/2023</w:t>
      </w:r>
    </w:p>
    <w:p w14:paraId="67D66509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aggregazione tra le imprese aderenti al contratto di rete ai sensi dell’articolo 3, comma 4-ter, del decreto-legge 10 febbraio 2009, n. 5, convertito, con modificazioni, dalla legge 9 aprile 2009, n. 33;</w:t>
      </w:r>
    </w:p>
    <w:p w14:paraId="26EF0860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3B211940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soggetto di cui all’articolo 65 comma 2, lettera h) del decreto legislativo n. 36/2023</w:t>
      </w:r>
    </w:p>
    <w:p w14:paraId="7FD285F0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soggetto che ha stipulato il contratto di gruppo europeo di interesse economico (GEIE) ai sensi del decreto legislativo 23 luglio 1991, n. 240;</w:t>
      </w:r>
    </w:p>
    <w:p w14:paraId="4A693249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40BAFC27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lastRenderedPageBreak/>
        <w:t>soggetto di cui all’articolo 65 comma 1, del decreto legislativo n. 36/2023</w:t>
      </w:r>
    </w:p>
    <w:p w14:paraId="606831A4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operatore economico stabilito in altri Stati membri, costituito conformemente alla legislazione vigente nel rispettivo Paese</w:t>
      </w:r>
    </w:p>
    <w:p w14:paraId="184559BD" w14:textId="77777777" w:rsidR="00271A68" w:rsidRDefault="00271A68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</w:p>
    <w:p w14:paraId="3790767C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che i soggetti costituenti il consorzio sono i seguenti</w:t>
      </w:r>
    </w:p>
    <w:p w14:paraId="3C1E502F" w14:textId="77777777" w:rsidR="00271A68" w:rsidRDefault="00271A68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</w:p>
    <w:tbl>
      <w:tblPr>
        <w:tblStyle w:val="a4"/>
        <w:tblW w:w="10053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2153"/>
        <w:gridCol w:w="2650"/>
        <w:gridCol w:w="2566"/>
      </w:tblGrid>
      <w:tr w:rsidR="00271A68" w14:paraId="2A0D516A" w14:textId="77777777">
        <w:trPr>
          <w:jc w:val="center"/>
        </w:trPr>
        <w:tc>
          <w:tcPr>
            <w:tcW w:w="2684" w:type="dxa"/>
            <w:vAlign w:val="center"/>
          </w:tcPr>
          <w:p w14:paraId="71F6EC72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Denominazione</w:t>
            </w:r>
          </w:p>
        </w:tc>
        <w:tc>
          <w:tcPr>
            <w:tcW w:w="2153" w:type="dxa"/>
            <w:vAlign w:val="center"/>
          </w:tcPr>
          <w:p w14:paraId="28D9B54C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Natura          giuridica</w:t>
            </w:r>
          </w:p>
        </w:tc>
        <w:tc>
          <w:tcPr>
            <w:tcW w:w="2650" w:type="dxa"/>
            <w:vAlign w:val="center"/>
          </w:tcPr>
          <w:p w14:paraId="430CDD08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Sede legale</w:t>
            </w:r>
          </w:p>
        </w:tc>
        <w:tc>
          <w:tcPr>
            <w:tcW w:w="2566" w:type="dxa"/>
            <w:vAlign w:val="center"/>
          </w:tcPr>
          <w:p w14:paraId="5F884D20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Codice Fiscale/</w:t>
            </w:r>
          </w:p>
          <w:p w14:paraId="0B03C0EF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Partita IVA</w:t>
            </w:r>
          </w:p>
        </w:tc>
      </w:tr>
      <w:tr w:rsidR="00271A68" w14:paraId="010D58CB" w14:textId="77777777">
        <w:trPr>
          <w:jc w:val="center"/>
        </w:trPr>
        <w:tc>
          <w:tcPr>
            <w:tcW w:w="2684" w:type="dxa"/>
          </w:tcPr>
          <w:p w14:paraId="5BF91903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153" w:type="dxa"/>
          </w:tcPr>
          <w:p w14:paraId="7E416932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650" w:type="dxa"/>
          </w:tcPr>
          <w:p w14:paraId="2E6D8C97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566" w:type="dxa"/>
          </w:tcPr>
          <w:p w14:paraId="3BB74636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</w:tr>
      <w:tr w:rsidR="00271A68" w14:paraId="6A2BB0CF" w14:textId="77777777">
        <w:trPr>
          <w:jc w:val="center"/>
        </w:trPr>
        <w:tc>
          <w:tcPr>
            <w:tcW w:w="2684" w:type="dxa"/>
          </w:tcPr>
          <w:p w14:paraId="781408AF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153" w:type="dxa"/>
          </w:tcPr>
          <w:p w14:paraId="339E1078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650" w:type="dxa"/>
          </w:tcPr>
          <w:p w14:paraId="51EAAA61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566" w:type="dxa"/>
          </w:tcPr>
          <w:p w14:paraId="32971C76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</w:tr>
      <w:tr w:rsidR="00271A68" w14:paraId="53C7956F" w14:textId="77777777">
        <w:trPr>
          <w:jc w:val="center"/>
        </w:trPr>
        <w:tc>
          <w:tcPr>
            <w:tcW w:w="2684" w:type="dxa"/>
          </w:tcPr>
          <w:p w14:paraId="292ADC27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153" w:type="dxa"/>
          </w:tcPr>
          <w:p w14:paraId="6C4C8DAC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650" w:type="dxa"/>
          </w:tcPr>
          <w:p w14:paraId="4FE3E097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566" w:type="dxa"/>
          </w:tcPr>
          <w:p w14:paraId="742BEA47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</w:tr>
      <w:tr w:rsidR="00271A68" w14:paraId="2A63D27F" w14:textId="77777777">
        <w:trPr>
          <w:jc w:val="center"/>
        </w:trPr>
        <w:tc>
          <w:tcPr>
            <w:tcW w:w="2684" w:type="dxa"/>
          </w:tcPr>
          <w:p w14:paraId="2ABCB60B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153" w:type="dxa"/>
          </w:tcPr>
          <w:p w14:paraId="24A07AFF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650" w:type="dxa"/>
          </w:tcPr>
          <w:p w14:paraId="3B9B488D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566" w:type="dxa"/>
          </w:tcPr>
          <w:p w14:paraId="4F3B20BD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</w:tr>
    </w:tbl>
    <w:p w14:paraId="528F11D3" w14:textId="77777777" w:rsidR="00271A68" w:rsidRDefault="00271A68">
      <w:pPr>
        <w:spacing w:line="320" w:lineRule="auto"/>
        <w:ind w:left="360"/>
        <w:rPr>
          <w:rFonts w:ascii="Titillium" w:eastAsia="Titillium" w:hAnsi="Titillium" w:cs="Titillium"/>
          <w:sz w:val="21"/>
          <w:szCs w:val="21"/>
        </w:rPr>
      </w:pPr>
    </w:p>
    <w:p w14:paraId="55ABB4A0" w14:textId="77777777" w:rsidR="00271A68" w:rsidRDefault="00A7699A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di concorrere</w:t>
      </w:r>
    </w:p>
    <w:p w14:paraId="373D4A53" w14:textId="77777777" w:rsidR="00271A68" w:rsidRDefault="00A7699A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in proprio </w:t>
      </w:r>
    </w:p>
    <w:p w14:paraId="455910B8" w14:textId="77777777" w:rsidR="00271A68" w:rsidRDefault="00A7699A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per conto di tutti gli operatori economici consorziati </w:t>
      </w:r>
    </w:p>
    <w:p w14:paraId="04E33006" w14:textId="77777777" w:rsidR="00271A68" w:rsidRDefault="00A7699A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per conto di alcuni operatori economici consorziati</w:t>
      </w:r>
    </w:p>
    <w:p w14:paraId="1AB60D1B" w14:textId="77777777" w:rsidR="00271A68" w:rsidRDefault="00271A68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</w:p>
    <w:p w14:paraId="55217DC1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di concorrere per i seguenti operatori economici consorziati, </w:t>
      </w:r>
    </w:p>
    <w:p w14:paraId="00E230C1" w14:textId="77777777" w:rsidR="00271A68" w:rsidRDefault="00271A68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</w:p>
    <w:tbl>
      <w:tblPr>
        <w:tblStyle w:val="a5"/>
        <w:tblW w:w="10053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2153"/>
        <w:gridCol w:w="2650"/>
        <w:gridCol w:w="2566"/>
      </w:tblGrid>
      <w:tr w:rsidR="00271A68" w14:paraId="629707F9" w14:textId="77777777">
        <w:trPr>
          <w:jc w:val="center"/>
        </w:trPr>
        <w:tc>
          <w:tcPr>
            <w:tcW w:w="2684" w:type="dxa"/>
            <w:vAlign w:val="center"/>
          </w:tcPr>
          <w:p w14:paraId="00751536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Denominazione</w:t>
            </w:r>
          </w:p>
        </w:tc>
        <w:tc>
          <w:tcPr>
            <w:tcW w:w="2153" w:type="dxa"/>
            <w:vAlign w:val="center"/>
          </w:tcPr>
          <w:p w14:paraId="26BB7BD5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Natura          giuridica</w:t>
            </w:r>
          </w:p>
        </w:tc>
        <w:tc>
          <w:tcPr>
            <w:tcW w:w="2650" w:type="dxa"/>
            <w:vAlign w:val="center"/>
          </w:tcPr>
          <w:p w14:paraId="018A56BC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Sede legale</w:t>
            </w:r>
          </w:p>
        </w:tc>
        <w:tc>
          <w:tcPr>
            <w:tcW w:w="2566" w:type="dxa"/>
            <w:vAlign w:val="center"/>
          </w:tcPr>
          <w:p w14:paraId="332E25E7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Codice Fiscale/</w:t>
            </w:r>
          </w:p>
          <w:p w14:paraId="0C70E893" w14:textId="77777777" w:rsidR="00271A68" w:rsidRDefault="00A7699A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Partita IVA</w:t>
            </w:r>
          </w:p>
        </w:tc>
      </w:tr>
      <w:tr w:rsidR="00271A68" w14:paraId="5A5EA0F1" w14:textId="77777777">
        <w:trPr>
          <w:jc w:val="center"/>
        </w:trPr>
        <w:tc>
          <w:tcPr>
            <w:tcW w:w="2684" w:type="dxa"/>
            <w:vAlign w:val="center"/>
          </w:tcPr>
          <w:p w14:paraId="5719BA9D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153" w:type="dxa"/>
            <w:vAlign w:val="center"/>
          </w:tcPr>
          <w:p w14:paraId="11190D1A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650" w:type="dxa"/>
            <w:vAlign w:val="center"/>
          </w:tcPr>
          <w:p w14:paraId="09185FC9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66" w:type="dxa"/>
            <w:vAlign w:val="center"/>
          </w:tcPr>
          <w:p w14:paraId="071F647C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1A8D906A" w14:textId="77777777">
        <w:trPr>
          <w:jc w:val="center"/>
        </w:trPr>
        <w:tc>
          <w:tcPr>
            <w:tcW w:w="2684" w:type="dxa"/>
            <w:vAlign w:val="center"/>
          </w:tcPr>
          <w:p w14:paraId="7B512AB8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153" w:type="dxa"/>
            <w:vAlign w:val="center"/>
          </w:tcPr>
          <w:p w14:paraId="73E0C7A2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650" w:type="dxa"/>
            <w:vAlign w:val="center"/>
          </w:tcPr>
          <w:p w14:paraId="1157762F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66" w:type="dxa"/>
            <w:vAlign w:val="center"/>
          </w:tcPr>
          <w:p w14:paraId="635DA4F1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7981D32F" w14:textId="77777777">
        <w:trPr>
          <w:jc w:val="center"/>
        </w:trPr>
        <w:tc>
          <w:tcPr>
            <w:tcW w:w="2684" w:type="dxa"/>
            <w:vAlign w:val="center"/>
          </w:tcPr>
          <w:p w14:paraId="43E9E456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153" w:type="dxa"/>
            <w:vAlign w:val="center"/>
          </w:tcPr>
          <w:p w14:paraId="7EE9890F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650" w:type="dxa"/>
            <w:vAlign w:val="center"/>
          </w:tcPr>
          <w:p w14:paraId="603C1223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66" w:type="dxa"/>
            <w:vAlign w:val="center"/>
          </w:tcPr>
          <w:p w14:paraId="7B90B522" w14:textId="77777777" w:rsidR="00271A68" w:rsidRDefault="00271A68">
            <w:pPr>
              <w:spacing w:line="320" w:lineRule="auto"/>
              <w:jc w:val="center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29746D5C" w14:textId="77777777">
        <w:trPr>
          <w:jc w:val="center"/>
        </w:trPr>
        <w:tc>
          <w:tcPr>
            <w:tcW w:w="2684" w:type="dxa"/>
          </w:tcPr>
          <w:p w14:paraId="048F9967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153" w:type="dxa"/>
          </w:tcPr>
          <w:p w14:paraId="13FCCA7B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650" w:type="dxa"/>
          </w:tcPr>
          <w:p w14:paraId="63F07DCA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  <w:tc>
          <w:tcPr>
            <w:tcW w:w="2566" w:type="dxa"/>
          </w:tcPr>
          <w:p w14:paraId="1C169590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sz w:val="21"/>
                <w:szCs w:val="21"/>
              </w:rPr>
            </w:pPr>
          </w:p>
        </w:tc>
      </w:tr>
    </w:tbl>
    <w:p w14:paraId="7294372A" w14:textId="77777777" w:rsidR="00271A68" w:rsidRDefault="00271A68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</w:p>
    <w:p w14:paraId="3B1530CE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che la rete è</w:t>
      </w:r>
    </w:p>
    <w:p w14:paraId="36FE3411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dotata di organo comune con potere di rappresentanza ma priva di soggettività giuridica</w:t>
      </w:r>
    </w:p>
    <w:p w14:paraId="512032DC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dotata di organo comune priva di potere di rappresentanza </w:t>
      </w:r>
    </w:p>
    <w:p w14:paraId="5B4C1516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sprovvista di organo comune</w:t>
      </w:r>
    </w:p>
    <w:p w14:paraId="10D1CDCE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dotata di organo comune e di soggettività giuridica</w:t>
      </w:r>
    </w:p>
    <w:p w14:paraId="5BD0FF06" w14:textId="77777777" w:rsidR="00271A68" w:rsidRDefault="00271A68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7BD462F1" w14:textId="77777777" w:rsidR="00271A68" w:rsidRDefault="00A7699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che il concorrente plurimo è</w:t>
      </w:r>
    </w:p>
    <w:p w14:paraId="1DE4A89F" w14:textId="77777777" w:rsidR="00271A68" w:rsidRDefault="00A7699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costituito            </w:t>
      </w:r>
    </w:p>
    <w:p w14:paraId="682592FB" w14:textId="77777777" w:rsidR="00271A68" w:rsidRDefault="00A7699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□ costituendo    </w:t>
      </w:r>
    </w:p>
    <w:p w14:paraId="0484A25F" w14:textId="77777777" w:rsidR="00271A68" w:rsidRDefault="00A7699A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□ misto</w:t>
      </w:r>
    </w:p>
    <w:p w14:paraId="6F55BB4D" w14:textId="77777777" w:rsidR="00271A68" w:rsidRDefault="00271A68">
      <w:pPr>
        <w:spacing w:line="320" w:lineRule="auto"/>
        <w:rPr>
          <w:rFonts w:ascii="Titillium" w:eastAsia="Titillium" w:hAnsi="Titillium" w:cs="Titillium"/>
          <w:sz w:val="21"/>
          <w:szCs w:val="21"/>
        </w:rPr>
      </w:pPr>
    </w:p>
    <w:p w14:paraId="46FF59EE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che soggetti </w:t>
      </w:r>
      <w:r>
        <w:rPr>
          <w:rFonts w:ascii="Titillium" w:eastAsia="Titillium" w:hAnsi="Titillium" w:cs="Titillium"/>
          <w:color w:val="000000"/>
          <w:sz w:val="21"/>
          <w:szCs w:val="21"/>
        </w:rPr>
        <w:t>costituenti il concorrente plurimo sono</w:t>
      </w:r>
    </w:p>
    <w:p w14:paraId="4D29DB19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tbl>
      <w:tblPr>
        <w:tblStyle w:val="a6"/>
        <w:tblW w:w="10053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4"/>
        <w:gridCol w:w="1253"/>
        <w:gridCol w:w="1482"/>
        <w:gridCol w:w="2634"/>
        <w:gridCol w:w="2730"/>
      </w:tblGrid>
      <w:tr w:rsidR="00271A68" w14:paraId="006AD47A" w14:textId="77777777">
        <w:tc>
          <w:tcPr>
            <w:tcW w:w="1954" w:type="dxa"/>
            <w:vAlign w:val="center"/>
          </w:tcPr>
          <w:p w14:paraId="59C72D8A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Denominazione</w:t>
            </w:r>
          </w:p>
        </w:tc>
        <w:tc>
          <w:tcPr>
            <w:tcW w:w="1253" w:type="dxa"/>
            <w:vAlign w:val="center"/>
          </w:tcPr>
          <w:p w14:paraId="492AF0B5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Natura giuridica</w:t>
            </w:r>
          </w:p>
        </w:tc>
        <w:tc>
          <w:tcPr>
            <w:tcW w:w="1482" w:type="dxa"/>
            <w:vAlign w:val="center"/>
          </w:tcPr>
          <w:p w14:paraId="0F6126F9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 xml:space="preserve">Sede legale </w:t>
            </w:r>
          </w:p>
        </w:tc>
        <w:tc>
          <w:tcPr>
            <w:tcW w:w="2634" w:type="dxa"/>
            <w:vAlign w:val="center"/>
          </w:tcPr>
          <w:p w14:paraId="1D20E26B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 xml:space="preserve">Ruolo rivestito nel concorrente plurimo </w:t>
            </w:r>
          </w:p>
        </w:tc>
        <w:tc>
          <w:tcPr>
            <w:tcW w:w="2730" w:type="dxa"/>
            <w:vAlign w:val="center"/>
          </w:tcPr>
          <w:p w14:paraId="119AF30C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 xml:space="preserve">Quota di partecipazione </w:t>
            </w:r>
          </w:p>
        </w:tc>
      </w:tr>
      <w:tr w:rsidR="00271A68" w14:paraId="3F223B53" w14:textId="77777777">
        <w:tc>
          <w:tcPr>
            <w:tcW w:w="1954" w:type="dxa"/>
            <w:vAlign w:val="center"/>
          </w:tcPr>
          <w:p w14:paraId="1D65F9E1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1253" w:type="dxa"/>
            <w:vAlign w:val="center"/>
          </w:tcPr>
          <w:p w14:paraId="6C2FF0FF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1482" w:type="dxa"/>
            <w:vAlign w:val="center"/>
          </w:tcPr>
          <w:p w14:paraId="063D5E30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634" w:type="dxa"/>
            <w:vAlign w:val="center"/>
          </w:tcPr>
          <w:p w14:paraId="7B5316C0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730" w:type="dxa"/>
            <w:vAlign w:val="center"/>
          </w:tcPr>
          <w:p w14:paraId="3D9CB03F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3929E5A5" w14:textId="77777777">
        <w:tc>
          <w:tcPr>
            <w:tcW w:w="1954" w:type="dxa"/>
            <w:vAlign w:val="center"/>
          </w:tcPr>
          <w:p w14:paraId="1F4AC236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1253" w:type="dxa"/>
            <w:vAlign w:val="center"/>
          </w:tcPr>
          <w:p w14:paraId="12094A0B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1482" w:type="dxa"/>
            <w:vAlign w:val="center"/>
          </w:tcPr>
          <w:p w14:paraId="096A32DC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634" w:type="dxa"/>
            <w:vAlign w:val="center"/>
          </w:tcPr>
          <w:p w14:paraId="4A2DD180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730" w:type="dxa"/>
            <w:vAlign w:val="center"/>
          </w:tcPr>
          <w:p w14:paraId="5ACB0273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58863BF5" w14:textId="77777777">
        <w:tc>
          <w:tcPr>
            <w:tcW w:w="1954" w:type="dxa"/>
            <w:vAlign w:val="center"/>
          </w:tcPr>
          <w:p w14:paraId="175BCC0D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1253" w:type="dxa"/>
            <w:vAlign w:val="center"/>
          </w:tcPr>
          <w:p w14:paraId="37AFD1C9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1482" w:type="dxa"/>
            <w:vAlign w:val="center"/>
          </w:tcPr>
          <w:p w14:paraId="6F0FD54C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634" w:type="dxa"/>
            <w:vAlign w:val="center"/>
          </w:tcPr>
          <w:p w14:paraId="4D76B72D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730" w:type="dxa"/>
            <w:vAlign w:val="center"/>
          </w:tcPr>
          <w:p w14:paraId="5E5E08D8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</w:tbl>
    <w:p w14:paraId="30B6F8A7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766DDF8E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che, in qualità di mandatario del soggetto plurimo costituito, le parti delle prestazioni oggetto della gara che saranno eseguite dai singoli operatori economici costituiti sono le seguenti:</w:t>
      </w:r>
    </w:p>
    <w:p w14:paraId="70262FF6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</w:p>
    <w:tbl>
      <w:tblPr>
        <w:tblStyle w:val="a7"/>
        <w:tblW w:w="10053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4"/>
        <w:gridCol w:w="2513"/>
        <w:gridCol w:w="2513"/>
        <w:gridCol w:w="2513"/>
      </w:tblGrid>
      <w:tr w:rsidR="00271A68" w14:paraId="72942F9A" w14:textId="77777777">
        <w:trPr>
          <w:trHeight w:val="143"/>
          <w:jc w:val="center"/>
        </w:trPr>
        <w:tc>
          <w:tcPr>
            <w:tcW w:w="2514" w:type="dxa"/>
            <w:vMerge w:val="restart"/>
          </w:tcPr>
          <w:p w14:paraId="040AE76F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SOGGETTO COMPONENTE</w:t>
            </w:r>
          </w:p>
        </w:tc>
        <w:tc>
          <w:tcPr>
            <w:tcW w:w="2513" w:type="dxa"/>
            <w:vMerge w:val="restart"/>
          </w:tcPr>
          <w:p w14:paraId="315D3291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RUOLO DEL SOGGETTO COMPONENTE</w:t>
            </w:r>
          </w:p>
        </w:tc>
        <w:tc>
          <w:tcPr>
            <w:tcW w:w="5026" w:type="dxa"/>
            <w:gridSpan w:val="2"/>
          </w:tcPr>
          <w:p w14:paraId="5F69A2B7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PRESTAZIONI DA ESEGUIRE</w:t>
            </w:r>
          </w:p>
        </w:tc>
      </w:tr>
      <w:tr w:rsidR="00271A68" w14:paraId="7AF19E7F" w14:textId="77777777">
        <w:trPr>
          <w:trHeight w:val="142"/>
          <w:jc w:val="center"/>
        </w:trPr>
        <w:tc>
          <w:tcPr>
            <w:tcW w:w="2514" w:type="dxa"/>
            <w:vMerge/>
          </w:tcPr>
          <w:p w14:paraId="39F32114" w14:textId="77777777" w:rsidR="00271A68" w:rsidRDefault="00271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  <w:vMerge/>
          </w:tcPr>
          <w:p w14:paraId="3F48D91A" w14:textId="77777777" w:rsidR="00271A68" w:rsidRDefault="00271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68BD964E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INDICAZIONE QUALITATIVA</w:t>
            </w:r>
          </w:p>
        </w:tc>
        <w:tc>
          <w:tcPr>
            <w:tcW w:w="2513" w:type="dxa"/>
          </w:tcPr>
          <w:p w14:paraId="4C3C22B3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 xml:space="preserve">INDICAZIONE </w:t>
            </w:r>
          </w:p>
          <w:p w14:paraId="3A0C0A3D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QUANTITATIVA (PERCENTUALE)</w:t>
            </w:r>
          </w:p>
        </w:tc>
      </w:tr>
      <w:tr w:rsidR="00271A68" w14:paraId="3F289249" w14:textId="77777777">
        <w:trPr>
          <w:trHeight w:val="142"/>
          <w:jc w:val="center"/>
        </w:trPr>
        <w:tc>
          <w:tcPr>
            <w:tcW w:w="2514" w:type="dxa"/>
          </w:tcPr>
          <w:p w14:paraId="225A7443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032AE737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1FF4D74A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0EF3EF1B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17F6FE97" w14:textId="77777777">
        <w:trPr>
          <w:trHeight w:val="142"/>
          <w:jc w:val="center"/>
        </w:trPr>
        <w:tc>
          <w:tcPr>
            <w:tcW w:w="2514" w:type="dxa"/>
          </w:tcPr>
          <w:p w14:paraId="1280CC32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72264D30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426C1F07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48EF1B4C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517A95C7" w14:textId="77777777">
        <w:trPr>
          <w:trHeight w:val="142"/>
          <w:jc w:val="center"/>
        </w:trPr>
        <w:tc>
          <w:tcPr>
            <w:tcW w:w="2514" w:type="dxa"/>
          </w:tcPr>
          <w:p w14:paraId="7991A15F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62E8B464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145D5C56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5CAC1A52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</w:tbl>
    <w:p w14:paraId="66D0D2E6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</w:p>
    <w:p w14:paraId="7437B910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che, in qualità di componente del soggetto plurimo costituendo, dichiara che le parti delle prestazioni oggetto della gara che eseguirà sono le seguenti</w:t>
      </w:r>
    </w:p>
    <w:p w14:paraId="18C39027" w14:textId="77777777" w:rsidR="00271A68" w:rsidRDefault="00271A68">
      <w:pPr>
        <w:spacing w:line="320" w:lineRule="auto"/>
        <w:jc w:val="both"/>
        <w:rPr>
          <w:rFonts w:ascii="Titillium" w:eastAsia="Titillium" w:hAnsi="Titillium" w:cs="Titillium"/>
          <w:b/>
          <w:bCs/>
          <w:sz w:val="21"/>
          <w:szCs w:val="21"/>
        </w:rPr>
      </w:pPr>
    </w:p>
    <w:tbl>
      <w:tblPr>
        <w:tblStyle w:val="a8"/>
        <w:tblW w:w="10053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4"/>
        <w:gridCol w:w="2513"/>
        <w:gridCol w:w="2513"/>
        <w:gridCol w:w="2513"/>
      </w:tblGrid>
      <w:tr w:rsidR="00271A68" w14:paraId="13631CF1" w14:textId="77777777">
        <w:trPr>
          <w:trHeight w:val="90"/>
          <w:jc w:val="center"/>
        </w:trPr>
        <w:tc>
          <w:tcPr>
            <w:tcW w:w="2514" w:type="dxa"/>
            <w:vMerge w:val="restart"/>
          </w:tcPr>
          <w:p w14:paraId="217DED07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SOGGETTO COMPONENTE</w:t>
            </w:r>
          </w:p>
        </w:tc>
        <w:tc>
          <w:tcPr>
            <w:tcW w:w="2513" w:type="dxa"/>
            <w:vMerge w:val="restart"/>
          </w:tcPr>
          <w:p w14:paraId="76FAFC9B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RUOLO DEL SOGGETTO COMPONENTE</w:t>
            </w:r>
          </w:p>
        </w:tc>
        <w:tc>
          <w:tcPr>
            <w:tcW w:w="5026" w:type="dxa"/>
            <w:gridSpan w:val="2"/>
          </w:tcPr>
          <w:p w14:paraId="15B9C910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PRESTAZIONI DA ESEGUIRE</w:t>
            </w:r>
          </w:p>
        </w:tc>
      </w:tr>
      <w:tr w:rsidR="00271A68" w14:paraId="26199AB2" w14:textId="77777777">
        <w:trPr>
          <w:trHeight w:val="1217"/>
          <w:jc w:val="center"/>
        </w:trPr>
        <w:tc>
          <w:tcPr>
            <w:tcW w:w="2514" w:type="dxa"/>
            <w:vMerge/>
          </w:tcPr>
          <w:p w14:paraId="5C5A10E2" w14:textId="77777777" w:rsidR="00271A68" w:rsidRDefault="00271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  <w:vMerge/>
          </w:tcPr>
          <w:p w14:paraId="064684F3" w14:textId="77777777" w:rsidR="00271A68" w:rsidRDefault="00271A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5A66FF65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INDICAZIONE QUALITATIVA</w:t>
            </w:r>
          </w:p>
        </w:tc>
        <w:tc>
          <w:tcPr>
            <w:tcW w:w="2513" w:type="dxa"/>
          </w:tcPr>
          <w:p w14:paraId="3C60AA78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INDICAZIONE</w:t>
            </w:r>
          </w:p>
          <w:p w14:paraId="6378A332" w14:textId="77777777" w:rsidR="00271A68" w:rsidRDefault="00A7699A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  <w:r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  <w:t>QUANTITATIVA (PERCENTUALE)</w:t>
            </w:r>
          </w:p>
        </w:tc>
      </w:tr>
      <w:tr w:rsidR="00271A68" w14:paraId="7A08DA68" w14:textId="77777777">
        <w:trPr>
          <w:trHeight w:val="90"/>
          <w:jc w:val="center"/>
        </w:trPr>
        <w:tc>
          <w:tcPr>
            <w:tcW w:w="2514" w:type="dxa"/>
          </w:tcPr>
          <w:p w14:paraId="3F5056DC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0821189B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78B9AE40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065EB315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11BE0585" w14:textId="77777777">
        <w:trPr>
          <w:trHeight w:val="90"/>
          <w:jc w:val="center"/>
        </w:trPr>
        <w:tc>
          <w:tcPr>
            <w:tcW w:w="2514" w:type="dxa"/>
          </w:tcPr>
          <w:p w14:paraId="40AFC74F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327E0189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270DA476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516B057A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  <w:tr w:rsidR="00271A68" w14:paraId="4184360A" w14:textId="77777777">
        <w:trPr>
          <w:trHeight w:val="90"/>
          <w:jc w:val="center"/>
        </w:trPr>
        <w:tc>
          <w:tcPr>
            <w:tcW w:w="2514" w:type="dxa"/>
          </w:tcPr>
          <w:p w14:paraId="41E67DE2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42781447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13AEC515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  <w:tc>
          <w:tcPr>
            <w:tcW w:w="2513" w:type="dxa"/>
          </w:tcPr>
          <w:p w14:paraId="32CB6F93" w14:textId="77777777" w:rsidR="00271A68" w:rsidRDefault="00271A68">
            <w:pPr>
              <w:spacing w:line="320" w:lineRule="auto"/>
              <w:jc w:val="both"/>
              <w:rPr>
                <w:rFonts w:ascii="Titillium" w:eastAsia="Titillium" w:hAnsi="Titillium" w:cs="Titillium"/>
                <w:b/>
                <w:bCs/>
                <w:sz w:val="21"/>
                <w:szCs w:val="21"/>
              </w:rPr>
            </w:pPr>
          </w:p>
        </w:tc>
      </w:tr>
    </w:tbl>
    <w:p w14:paraId="0819FD18" w14:textId="77777777" w:rsidR="00271A68" w:rsidRDefault="00271A68">
      <w:pPr>
        <w:widowControl w:val="0"/>
        <w:tabs>
          <w:tab w:val="left" w:pos="708"/>
        </w:tabs>
        <w:jc w:val="both"/>
        <w:rPr>
          <w:rFonts w:ascii="Titillium" w:eastAsia="Titillium" w:hAnsi="Titillium" w:cs="Titillium"/>
          <w:sz w:val="21"/>
          <w:szCs w:val="21"/>
        </w:rPr>
      </w:pPr>
    </w:p>
    <w:p w14:paraId="680F44ED" w14:textId="77777777" w:rsidR="00271A68" w:rsidRDefault="00A7699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357"/>
        <w:jc w:val="both"/>
        <w:rPr>
          <w:rFonts w:ascii="Titillium" w:eastAsia="Titillium" w:hAnsi="Titillium" w:cs="Titillium"/>
          <w:b/>
          <w:bCs/>
          <w:i/>
          <w:iCs/>
          <w:color w:val="000000"/>
          <w:sz w:val="21"/>
          <w:szCs w:val="21"/>
        </w:rPr>
      </w:pPr>
      <w:r>
        <w:rPr>
          <w:rFonts w:ascii="Titillium" w:eastAsia="Titillium" w:hAnsi="Titillium" w:cs="Titillium"/>
          <w:i/>
          <w:iCs/>
          <w:color w:val="000000"/>
          <w:sz w:val="21"/>
          <w:szCs w:val="21"/>
        </w:rPr>
        <w:t>(</w:t>
      </w:r>
      <w:r>
        <w:rPr>
          <w:rFonts w:ascii="Titillium" w:eastAsia="Titillium" w:hAnsi="Titillium" w:cs="Titillium"/>
          <w:i/>
          <w:iCs/>
          <w:color w:val="000000"/>
          <w:sz w:val="21"/>
          <w:szCs w:val="21"/>
          <w:u w:val="single"/>
        </w:rPr>
        <w:t xml:space="preserve">dichiarazione in caso di RTI o consorzio ordinario </w:t>
      </w:r>
      <w:r>
        <w:rPr>
          <w:rFonts w:ascii="Titillium" w:eastAsia="Titillium" w:hAnsi="Titillium" w:cs="Titillium"/>
          <w:b/>
          <w:bCs/>
          <w:i/>
          <w:iCs/>
          <w:color w:val="000000"/>
          <w:sz w:val="21"/>
          <w:szCs w:val="21"/>
          <w:u w:val="single"/>
        </w:rPr>
        <w:t>da costituirsi</w:t>
      </w:r>
      <w:r>
        <w:rPr>
          <w:rFonts w:ascii="Titillium" w:eastAsia="Titillium" w:hAnsi="Titillium" w:cs="Titillium"/>
          <w:i/>
          <w:iCs/>
          <w:color w:val="000000"/>
          <w:sz w:val="21"/>
          <w:szCs w:val="21"/>
        </w:rPr>
        <w:t>)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di impegnarsi in caso di aggiudicazione a conformarsi a quanto disposto dall’art. 68 comma 1 del Codice, conferendo mandato collettivo speciale con rappresentanza o funzioni di capogruppo all’impresa qualificata nella suindicata tabella mandataria/capogruppo, la quale stipulerà il contratto in nome e per conto delle mandanti/consorziate;</w:t>
      </w:r>
    </w:p>
    <w:p w14:paraId="2CD435AE" w14:textId="77777777" w:rsidR="00271A68" w:rsidRDefault="00A7699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i/>
          <w:iCs/>
          <w:color w:val="000000"/>
          <w:sz w:val="21"/>
          <w:szCs w:val="21"/>
          <w:u w:val="single"/>
        </w:rPr>
        <w:t xml:space="preserve">(dichiarazione in caso di RTI </w:t>
      </w:r>
      <w:r>
        <w:rPr>
          <w:rFonts w:ascii="Titillium" w:eastAsia="Titillium" w:hAnsi="Titillium" w:cs="Titillium"/>
          <w:b/>
          <w:bCs/>
          <w:i/>
          <w:iCs/>
          <w:color w:val="000000"/>
          <w:sz w:val="21"/>
          <w:szCs w:val="21"/>
          <w:u w:val="single"/>
        </w:rPr>
        <w:t>costituito</w:t>
      </w:r>
      <w:r>
        <w:rPr>
          <w:rFonts w:ascii="Titillium" w:eastAsia="Titillium" w:hAnsi="Titillium" w:cs="Titillium"/>
          <w:i/>
          <w:iCs/>
          <w:color w:val="000000"/>
          <w:sz w:val="21"/>
          <w:szCs w:val="21"/>
        </w:rPr>
        <w:t>)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che i seguenti sono gli estremi completi dell’atto costitutivo e del mandato______________________________________________________ che si allegano in copia autentica; </w:t>
      </w:r>
    </w:p>
    <w:p w14:paraId="641C182B" w14:textId="77777777" w:rsidR="00271A68" w:rsidRDefault="00A7699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i/>
          <w:iCs/>
          <w:color w:val="000000"/>
          <w:sz w:val="21"/>
          <w:szCs w:val="21"/>
          <w:u w:val="single"/>
        </w:rPr>
        <w:t xml:space="preserve">(dichiarazione in caso di consorzi ordinari o GEIE già </w:t>
      </w:r>
      <w:r>
        <w:rPr>
          <w:rFonts w:ascii="Titillium" w:eastAsia="Titillium" w:hAnsi="Titillium" w:cs="Titillium"/>
          <w:b/>
          <w:bCs/>
          <w:i/>
          <w:iCs/>
          <w:color w:val="000000"/>
          <w:sz w:val="21"/>
          <w:szCs w:val="21"/>
          <w:u w:val="single"/>
        </w:rPr>
        <w:t>costituiti</w:t>
      </w:r>
      <w:r>
        <w:rPr>
          <w:rFonts w:ascii="Titillium" w:eastAsia="Titillium" w:hAnsi="Titillium" w:cs="Titillium"/>
          <w:i/>
          <w:iCs/>
          <w:color w:val="000000"/>
          <w:sz w:val="21"/>
          <w:szCs w:val="21"/>
        </w:rPr>
        <w:t>)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che i seguenti sono gli estremi completi dell’atto e del mandato______________________________________________________ che si allegano in copia autentica; </w:t>
      </w:r>
    </w:p>
    <w:p w14:paraId="24D82029" w14:textId="77777777" w:rsidR="00271A68" w:rsidRDefault="00A769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rFonts w:ascii="Titillium" w:eastAsia="Titillium" w:hAnsi="Titillium" w:cs="Titillium"/>
          <w:b/>
          <w:bCs/>
          <w:color w:val="00000A"/>
          <w:sz w:val="21"/>
          <w:szCs w:val="21"/>
        </w:rPr>
      </w:pPr>
      <w:r>
        <w:rPr>
          <w:rFonts w:ascii="Titillium" w:eastAsia="Titillium" w:hAnsi="Titillium" w:cs="Titillium"/>
          <w:b/>
          <w:bCs/>
          <w:color w:val="00000A"/>
          <w:sz w:val="21"/>
          <w:szCs w:val="21"/>
        </w:rPr>
        <w:t>DICHIARA ALTRESÌ</w:t>
      </w:r>
    </w:p>
    <w:p w14:paraId="12568603" w14:textId="77777777" w:rsidR="00271A68" w:rsidRDefault="00271A68">
      <w:pPr>
        <w:spacing w:line="320" w:lineRule="auto"/>
        <w:rPr>
          <w:rFonts w:ascii="Titillium" w:eastAsia="Titillium" w:hAnsi="Titillium" w:cs="Titillium"/>
          <w:b/>
          <w:bCs/>
          <w:sz w:val="21"/>
          <w:szCs w:val="21"/>
        </w:rPr>
      </w:pPr>
    </w:p>
    <w:p w14:paraId="1C5FCEA6" w14:textId="77777777" w:rsidR="00271A68" w:rsidRDefault="00A769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0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Al fine di soddisfare i seguenti requisiti di ordine economico-finanziario e/o tecnico </w:t>
      </w:r>
      <w:r>
        <w:rPr>
          <w:rFonts w:ascii="Titillium" w:eastAsia="Titillium" w:hAnsi="Titillium" w:cs="Titillium"/>
          <w:sz w:val="21"/>
          <w:szCs w:val="21"/>
        </w:rPr>
        <w:t>professionale _________________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di avvalersi, alle condizioni e nei limiti previsti all’art. 104 del D. Lgs. n. 36/2023, dell’operatore di seguito </w:t>
      </w:r>
      <w:r>
        <w:rPr>
          <w:rFonts w:ascii="Titillium" w:eastAsia="Titillium" w:hAnsi="Titillium" w:cs="Titillium"/>
          <w:sz w:val="21"/>
          <w:szCs w:val="21"/>
        </w:rPr>
        <w:t>specificato _________________________________________________</w:t>
      </w:r>
    </w:p>
    <w:p w14:paraId="22877A91" w14:textId="77777777" w:rsidR="00271A68" w:rsidRDefault="00A769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0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che:</w:t>
      </w:r>
    </w:p>
    <w:p w14:paraId="4275D25C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sdt>
        <w:sdtPr>
          <w:tag w:val="goog_rdk_0"/>
          <w:id w:val="-1853294651"/>
        </w:sdtPr>
        <w:sdtEndPr/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❑</w:t>
          </w:r>
        </w:sdtContent>
      </w:sdt>
      <w:r>
        <w:rPr>
          <w:rFonts w:ascii="Titillium" w:eastAsia="Titillium" w:hAnsi="Titillium" w:cs="Titillium"/>
          <w:sz w:val="21"/>
          <w:szCs w:val="21"/>
        </w:rPr>
        <w:t xml:space="preserve">                  intende ricorrere al subappalto, nei limiti di legge, in relazione alle seguenti prestazioni</w:t>
      </w:r>
    </w:p>
    <w:p w14:paraId="3D13EA6A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_________________________________________________________________________</w:t>
      </w:r>
    </w:p>
    <w:p w14:paraId="4014B9ED" w14:textId="77777777" w:rsidR="00271A68" w:rsidRDefault="00A7699A">
      <w:pPr>
        <w:spacing w:line="320" w:lineRule="auto"/>
        <w:jc w:val="both"/>
        <w:rPr>
          <w:rFonts w:ascii="Titillium" w:eastAsia="Titillium" w:hAnsi="Titillium" w:cs="Titillium"/>
          <w:sz w:val="21"/>
          <w:szCs w:val="21"/>
        </w:rPr>
      </w:pPr>
      <w:sdt>
        <w:sdtPr>
          <w:tag w:val="goog_rdk_1"/>
          <w:id w:val="-879906690"/>
        </w:sdtPr>
        <w:sdtEndPr/>
        <w:sdtContent>
          <w:r>
            <w:rPr>
              <w:rFonts w:ascii="Arial Unicode MS" w:eastAsia="Arial Unicode MS" w:hAnsi="Arial Unicode MS" w:cs="Arial Unicode MS"/>
              <w:sz w:val="21"/>
              <w:szCs w:val="21"/>
            </w:rPr>
            <w:t>❑</w:t>
          </w:r>
        </w:sdtContent>
      </w:sdt>
      <w:r>
        <w:rPr>
          <w:rFonts w:ascii="Titillium" w:eastAsia="Titillium" w:hAnsi="Titillium" w:cs="Titillium"/>
          <w:sz w:val="21"/>
          <w:szCs w:val="21"/>
        </w:rPr>
        <w:t xml:space="preserve">                  non intende ricorrere al subappalto </w:t>
      </w:r>
    </w:p>
    <w:p w14:paraId="762D95A2" w14:textId="77777777" w:rsidR="00271A68" w:rsidRDefault="00A769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0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il CCNL applicato al personale dipendente impiegato nell’appalto con l’indicazione del relativo codice alfanumerico unico di cui all’articolo 16 quater del decreto-legge 76/20, ________________________ (solo nel caso in cui il CCNL indicato sia differente rispetto a quello indicato negli atti di gara);</w:t>
      </w:r>
    </w:p>
    <w:p w14:paraId="4DD24E34" w14:textId="77777777" w:rsidR="00271A68" w:rsidRDefault="00A7699A">
      <w:pPr>
        <w:spacing w:line="320" w:lineRule="auto"/>
        <w:jc w:val="center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INDICA</w:t>
      </w:r>
    </w:p>
    <w:p w14:paraId="180EFF87" w14:textId="77777777" w:rsidR="00271A68" w:rsidRDefault="00A7699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20" w:lineRule="auto"/>
        <w:ind w:left="0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Che i dati e documenti relativi ai requisiti speciali di partecipazione di cui agli articoli 100 e 103 del D.lgs. 36/2023 contenuti nel Fascicolo virtuale dell’operatore economico sono i seguenti: _________________________________________________________________________</w:t>
      </w:r>
    </w:p>
    <w:p w14:paraId="126DA155" w14:textId="77777777" w:rsidR="00271A68" w:rsidRDefault="00271A6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720"/>
        <w:jc w:val="both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12D2F1B4" w14:textId="77777777" w:rsidR="00271A68" w:rsidRDefault="00A7699A">
      <w:pPr>
        <w:widowControl w:val="0"/>
        <w:tabs>
          <w:tab w:val="left" w:pos="708"/>
        </w:tabs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Luogo e data </w:t>
      </w:r>
    </w:p>
    <w:p w14:paraId="418F463B" w14:textId="77777777" w:rsidR="00271A68" w:rsidRDefault="00A7699A">
      <w:pPr>
        <w:ind w:left="5811" w:right="197" w:firstLine="561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Firma</w:t>
      </w:r>
    </w:p>
    <w:p w14:paraId="308615FC" w14:textId="77777777" w:rsidR="00271A68" w:rsidRDefault="00A7699A">
      <w:pPr>
        <w:ind w:left="5103" w:right="197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Documento informatico firmato digitalmente ai sensi del D. Lgs n. 82/2005, modificato ed integrato dal D. Lgs. n. 235/2010 e dal D.P.R. n. 445/2000 e norme collegate, il quale sostituisce il documento cartaceo e la firma autografa</w:t>
      </w:r>
    </w:p>
    <w:p w14:paraId="23062224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p w14:paraId="3D587E65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p w14:paraId="06F5AED4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p w14:paraId="1A40AF18" w14:textId="77777777" w:rsidR="00271A68" w:rsidRDefault="00271A68">
      <w:pPr>
        <w:ind w:right="424"/>
        <w:rPr>
          <w:rFonts w:ascii="Titillium" w:eastAsia="Titillium" w:hAnsi="Titillium" w:cs="Titillium"/>
          <w:sz w:val="21"/>
          <w:szCs w:val="21"/>
        </w:rPr>
      </w:pPr>
    </w:p>
    <w:sectPr w:rsidR="00271A68">
      <w:headerReference w:type="default" r:id="rId8"/>
      <w:footerReference w:type="even" r:id="rId9"/>
      <w:footerReference w:type="default" r:id="rId10"/>
      <w:pgSz w:w="11900" w:h="16840"/>
      <w:pgMar w:top="2098" w:right="703" w:bottom="1134" w:left="1134" w:header="23" w:footer="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92376" w14:textId="77777777" w:rsidR="00A7699A" w:rsidRDefault="00A7699A">
      <w:r>
        <w:separator/>
      </w:r>
    </w:p>
  </w:endnote>
  <w:endnote w:type="continuationSeparator" w:id="0">
    <w:p w14:paraId="5C22B978" w14:textId="77777777" w:rsidR="00A7699A" w:rsidRDefault="00A76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26EEA3-DB51-4909-8975-392F5317B4B5}"/>
    <w:embedBold r:id="rId2" w:fontKey="{1375620D-4064-4925-B4A3-23F5438CB5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A7F69D5F-DFC8-4ACC-8168-04DAA03EA9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30A167C-6601-4193-92F4-0F250F689859}"/>
  </w:font>
  <w:font w:name="Titillium">
    <w:altName w:val="Calibri"/>
    <w:charset w:val="00"/>
    <w:family w:val="auto"/>
    <w:pitch w:val="default"/>
  </w:font>
  <w:font w:name="Titilium">
    <w:altName w:val="Calibri"/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C6C80B9-8BF2-4463-9CFD-7C51290893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BB1A4" w14:textId="77777777" w:rsidR="00271A68" w:rsidRDefault="00A769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CBA9328" w14:textId="77777777" w:rsidR="00271A68" w:rsidRDefault="00271A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62B2E" w14:textId="77777777" w:rsidR="00271A68" w:rsidRDefault="00A769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67A4">
      <w:rPr>
        <w:noProof/>
        <w:color w:val="000000"/>
      </w:rPr>
      <w:t>1</w:t>
    </w:r>
    <w:r>
      <w:rPr>
        <w:color w:val="000000"/>
      </w:rPr>
      <w:fldChar w:fldCharType="end"/>
    </w:r>
  </w:p>
  <w:p w14:paraId="31734D71" w14:textId="77777777" w:rsidR="00271A68" w:rsidRDefault="00271A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134"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15E7B" w14:textId="77777777" w:rsidR="00A7699A" w:rsidRDefault="00A7699A">
      <w:r>
        <w:separator/>
      </w:r>
    </w:p>
  </w:footnote>
  <w:footnote w:type="continuationSeparator" w:id="0">
    <w:p w14:paraId="42258E79" w14:textId="77777777" w:rsidR="00A7699A" w:rsidRDefault="00A76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73E90" w14:textId="77777777" w:rsidR="00271A68" w:rsidRDefault="00271A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 w:right="-1134"/>
      <w:rPr>
        <w:color w:val="000000"/>
      </w:rPr>
    </w:pPr>
  </w:p>
  <w:p w14:paraId="7B68102C" w14:textId="77777777" w:rsidR="00271A68" w:rsidRDefault="00271A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 w:right="-1134"/>
      <w:rPr>
        <w:color w:val="000000"/>
      </w:rPr>
    </w:pPr>
  </w:p>
  <w:p w14:paraId="62415D8C" w14:textId="77777777" w:rsidR="00271A68" w:rsidRDefault="00271A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 w:right="-1134"/>
      <w:rPr>
        <w:color w:val="000000"/>
      </w:rPr>
    </w:pPr>
  </w:p>
  <w:p w14:paraId="00AE9D8D" w14:textId="77777777" w:rsidR="00271A68" w:rsidRDefault="00A769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 w:right="-1134"/>
      <w:rPr>
        <w:color w:val="000000"/>
      </w:rPr>
    </w:pPr>
    <w:r>
      <w:rPr>
        <w:color w:val="000000"/>
      </w:rPr>
      <w:t>Su carta intestata dell’OE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84DB5"/>
    <w:multiLevelType w:val="multilevel"/>
    <w:tmpl w:val="5CD84CBE"/>
    <w:lvl w:ilvl="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5E74C4"/>
    <w:multiLevelType w:val="multilevel"/>
    <w:tmpl w:val="AA4CCF10"/>
    <w:lvl w:ilvl="0">
      <w:start w:val="1"/>
      <w:numFmt w:val="upperLetter"/>
      <w:lvlText w:val="%1."/>
      <w:lvlJc w:val="left"/>
      <w:pPr>
        <w:ind w:left="360" w:hanging="360"/>
      </w:pPr>
      <w:rPr>
        <w:b/>
        <w:bCs/>
        <w:i/>
        <w:i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117329802">
    <w:abstractNumId w:val="0"/>
  </w:num>
  <w:num w:numId="2" w16cid:durableId="19249488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A68"/>
    <w:rsid w:val="001D53F0"/>
    <w:rsid w:val="00215428"/>
    <w:rsid w:val="002467A4"/>
    <w:rsid w:val="00271A68"/>
    <w:rsid w:val="00A7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2897B"/>
  <w15:docId w15:val="{ABF92D46-B649-4957-95D2-F402DEDB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link w:val="ParagrafoelencoCarattere"/>
    <w:qFormat/>
    <w:rsid w:val="000151A3"/>
    <w:pPr>
      <w:ind w:left="720"/>
      <w:contextualSpacing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97CB2"/>
  </w:style>
  <w:style w:type="paragraph" w:styleId="NormaleWeb">
    <w:name w:val="Normal (Web)"/>
    <w:uiPriority w:val="99"/>
    <w:semiHidden/>
    <w:unhideWhenUsed/>
    <w:rsid w:val="00EE72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EE7220"/>
    <w:rPr>
      <w:color w:val="0000FF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72120"/>
  </w:style>
  <w:style w:type="paragraph" w:styleId="Corpotesto">
    <w:name w:val="Body Text"/>
    <w:link w:val="CorpotestoCarattere"/>
    <w:rsid w:val="00D56290"/>
    <w:pPr>
      <w:spacing w:after="120"/>
    </w:pPr>
    <w:rPr>
      <w:rFonts w:ascii="Times New Roman" w:eastAsia="Times New Roman" w:hAnsi="Times New Roman" w:cs="Times New Roman"/>
      <w:color w:val="00000A"/>
      <w:kern w:val="1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D56290"/>
    <w:rPr>
      <w:rFonts w:ascii="Times New Roman" w:eastAsia="Times New Roman" w:hAnsi="Times New Roman" w:cs="Times New Roman"/>
      <w:color w:val="00000A"/>
      <w:kern w:val="1"/>
      <w:szCs w:val="20"/>
      <w:lang w:eastAsia="it-IT"/>
    </w:rPr>
  </w:style>
  <w:style w:type="paragraph" w:styleId="Revisione">
    <w:name w:val="Revision"/>
    <w:hidden/>
    <w:uiPriority w:val="99"/>
    <w:semiHidden/>
    <w:rsid w:val="0089387D"/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sQn/X+HgizldC2FOXzclRnv/mw==">CgMxLjAaMAoBMBIrCikIB0IlChFRdWF0dHJvY2VudG8gU2FucxIQQXJpYWwgVW5pY29kZSBNUxowCgExEisKKQgHQiUKEVF1YXR0cm9jZW50byBTYW5zEhBBcmlhbCBVbmljb2RlIE1TMg5oLmVwZnJkZGxobXoxeTIOaC50MmloamdvMHRnbWUyDmguNTFldDhvMjJvc3RsMg5oLnVmOTQ4Y3hvd203bDIOaC5iemV1Y3JhbnBhcTYyDmguc3hqeDkzZWpsZGhnMg5oLnNmOWF2ZGVvcnA2aDIOaC50ZXZ4bnd4c2F0c3QyDmguaG5vdmE5YmtiZDVxMg5oLmZtMG9paXRkc3ZmYzIIaC5namRneHM4AHIhMVNNOEM1Z3hWeW9sOS16RUo2WE1HOEw3MUhsQnV3WW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1343</Words>
  <Characters>7661</Characters>
  <Application>Microsoft Office Word</Application>
  <DocSecurity>0</DocSecurity>
  <Lines>63</Lines>
  <Paragraphs>17</Paragraphs>
  <ScaleCrop>false</ScaleCrop>
  <Company/>
  <LinksUpToDate>false</LinksUpToDate>
  <CharactersWithSpaces>8987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Antonella Traversi</cp:lastModifiedBy>
  <cp:revision>3</cp:revision>
  <dcterms:created xsi:type="dcterms:W3CDTF">2023-09-29T08:28:00Z</dcterms:created>
  <dcterms:modified xsi:type="dcterms:W3CDTF">2026-02-19T13:40:00Z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</Properties>
</file>