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170A" w14:textId="77777777" w:rsidR="00546279" w:rsidRDefault="00546279">
      <w:pPr>
        <w:keepNext/>
        <w:numPr>
          <w:ilvl w:val="0"/>
          <w:numId w:val="1"/>
        </w:num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8FBB752" w14:textId="77777777" w:rsidR="00546279" w:rsidRDefault="00546279">
      <w:pPr>
        <w:keepNext/>
        <w:pBdr>
          <w:top w:val="nil"/>
          <w:left w:val="nil"/>
          <w:bottom w:val="nil"/>
          <w:right w:val="nil"/>
          <w:between w:val="nil"/>
        </w:pBdr>
        <w:spacing w:line="240" w:lineRule="auto"/>
        <w:ind w:left="0" w:hanging="2"/>
        <w:rPr>
          <w:rFonts w:ascii="Arial" w:eastAsia="Arial" w:hAnsi="Arial" w:cs="Arial"/>
          <w:sz w:val="22"/>
          <w:szCs w:val="22"/>
        </w:rPr>
      </w:pPr>
    </w:p>
    <w:p w14:paraId="7BB492B6" w14:textId="77777777" w:rsidR="00546279" w:rsidRDefault="00546279">
      <w:pPr>
        <w:keepNext/>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p>
    <w:p w14:paraId="596D4CB9" w14:textId="77777777" w:rsidR="00546279" w:rsidRDefault="00CA67D0">
      <w:pPr>
        <w:keepNext/>
        <w:numPr>
          <w:ilvl w:val="0"/>
          <w:numId w:val="1"/>
        </w:numPr>
        <w:pBdr>
          <w:top w:val="nil"/>
          <w:left w:val="nil"/>
          <w:bottom w:val="nil"/>
          <w:right w:val="nil"/>
          <w:between w:val="nil"/>
        </w:pBdr>
        <w:spacing w:line="240" w:lineRule="auto"/>
        <w:ind w:left="0" w:hanging="2"/>
        <w:rPr>
          <w:rFonts w:ascii="Titilium" w:eastAsia="Titilium" w:hAnsi="Titilium" w:cs="Titilium"/>
          <w:color w:val="000000"/>
          <w:sz w:val="21"/>
          <w:szCs w:val="21"/>
        </w:rPr>
      </w:pPr>
      <w:r>
        <w:rPr>
          <w:rFonts w:ascii="Titilium" w:eastAsia="Titilium" w:hAnsi="Titilium" w:cs="Titilium"/>
          <w:color w:val="000000"/>
          <w:sz w:val="21"/>
          <w:szCs w:val="21"/>
        </w:rPr>
        <w:t>da redigere su carta intestata del fornitore</w:t>
      </w:r>
    </w:p>
    <w:p w14:paraId="512531BE"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1AF22C61"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579D3D5C"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4647CE22" w14:textId="77777777" w:rsidR="00546279" w:rsidRDefault="00546279">
      <w:pPr>
        <w:keepNext/>
        <w:numPr>
          <w:ilvl w:val="0"/>
          <w:numId w:val="1"/>
        </w:num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4BBBD4C7" w14:textId="13FEFE53" w:rsidR="00546279" w:rsidRDefault="00CA67D0">
      <w:pPr>
        <w:keepNext/>
        <w:numPr>
          <w:ilvl w:val="0"/>
          <w:numId w:val="1"/>
        </w:numPr>
        <w:pBdr>
          <w:top w:val="nil"/>
          <w:left w:val="nil"/>
          <w:bottom w:val="nil"/>
          <w:right w:val="nil"/>
          <w:between w:val="nil"/>
        </w:pBdr>
        <w:spacing w:line="276" w:lineRule="auto"/>
        <w:ind w:left="0" w:hanging="2"/>
        <w:rPr>
          <w:rFonts w:ascii="Titilium" w:eastAsia="Titilium" w:hAnsi="Titilium" w:cs="Titilium"/>
          <w:color w:val="000000"/>
          <w:sz w:val="21"/>
          <w:szCs w:val="21"/>
        </w:rPr>
      </w:pPr>
      <w:bookmarkStart w:id="0" w:name="_heading=h.30j0zll" w:colFirst="0" w:colLast="0"/>
      <w:bookmarkEnd w:id="0"/>
      <w:r>
        <w:rPr>
          <w:rFonts w:ascii="Titilium" w:eastAsia="Titilium" w:hAnsi="Titilium" w:cs="Titilium"/>
          <w:color w:val="000000"/>
          <w:sz w:val="21"/>
          <w:szCs w:val="21"/>
        </w:rPr>
        <w:t>All’INAF – Istituto di Astrofisica e Planetologia Spaziali</w:t>
      </w:r>
    </w:p>
    <w:p w14:paraId="7FDEBBBE" w14:textId="6829E419" w:rsidR="00546279" w:rsidRDefault="00CA67D0">
      <w:pPr>
        <w:pBdr>
          <w:top w:val="nil"/>
          <w:left w:val="nil"/>
          <w:bottom w:val="nil"/>
          <w:right w:val="nil"/>
          <w:between w:val="nil"/>
        </w:pBdr>
        <w:spacing w:line="276" w:lineRule="auto"/>
        <w:ind w:left="0" w:hanging="2"/>
        <w:rPr>
          <w:rFonts w:ascii="Titilium" w:eastAsia="Titilium" w:hAnsi="Titilium" w:cs="Titilium"/>
          <w:color w:val="000000"/>
          <w:sz w:val="21"/>
          <w:szCs w:val="21"/>
        </w:rPr>
      </w:pPr>
      <w:r>
        <w:rPr>
          <w:rFonts w:ascii="Titilium" w:eastAsia="Titilium" w:hAnsi="Titilium" w:cs="Titilium"/>
          <w:color w:val="000000"/>
          <w:sz w:val="21"/>
          <w:szCs w:val="21"/>
        </w:rPr>
        <w:t>Via del Fosso del cavaliere, 100</w:t>
      </w:r>
    </w:p>
    <w:p w14:paraId="1ED565FB" w14:textId="1B574E73" w:rsidR="00546279" w:rsidRDefault="00CA67D0">
      <w:pPr>
        <w:pBdr>
          <w:top w:val="nil"/>
          <w:left w:val="nil"/>
          <w:bottom w:val="nil"/>
          <w:right w:val="nil"/>
          <w:between w:val="nil"/>
        </w:pBdr>
        <w:spacing w:line="276" w:lineRule="auto"/>
        <w:ind w:left="0" w:hanging="2"/>
        <w:rPr>
          <w:rFonts w:ascii="Titilium" w:eastAsia="Titilium" w:hAnsi="Titilium" w:cs="Titilium"/>
          <w:color w:val="000000"/>
          <w:sz w:val="21"/>
          <w:szCs w:val="21"/>
        </w:rPr>
      </w:pPr>
      <w:r>
        <w:rPr>
          <w:rFonts w:ascii="Titilium" w:eastAsia="Titilium" w:hAnsi="Titilium" w:cs="Titilium"/>
          <w:color w:val="000000"/>
          <w:sz w:val="21"/>
          <w:szCs w:val="21"/>
        </w:rPr>
        <w:t>00133 Roma</w:t>
      </w:r>
    </w:p>
    <w:p w14:paraId="7BB60EB2"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125EAB91"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54E8988A"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7A30CF2E"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3D890AE0" w14:textId="77777777" w:rsidR="00546279" w:rsidRDefault="00CA67D0">
      <w:pPr>
        <w:keepNext/>
        <w:numPr>
          <w:ilvl w:val="0"/>
          <w:numId w:val="1"/>
        </w:numPr>
        <w:pBdr>
          <w:top w:val="nil"/>
          <w:left w:val="nil"/>
          <w:bottom w:val="nil"/>
          <w:right w:val="nil"/>
          <w:between w:val="nil"/>
        </w:pBdr>
        <w:spacing w:line="240" w:lineRule="auto"/>
        <w:ind w:left="0" w:hanging="2"/>
        <w:jc w:val="center"/>
        <w:rPr>
          <w:rFonts w:ascii="Titilium" w:eastAsia="Titilium" w:hAnsi="Titilium" w:cs="Titilium"/>
          <w:color w:val="000000"/>
          <w:sz w:val="21"/>
          <w:szCs w:val="21"/>
        </w:rPr>
      </w:pPr>
      <w:r>
        <w:rPr>
          <w:rFonts w:ascii="Titilium" w:eastAsia="Titilium" w:hAnsi="Titilium" w:cs="Titilium"/>
          <w:color w:val="000000"/>
          <w:sz w:val="21"/>
          <w:szCs w:val="21"/>
        </w:rPr>
        <w:t xml:space="preserve">DICHIARAZIONE SOSTITUTIVA </w:t>
      </w:r>
      <w:r>
        <w:rPr>
          <w:rFonts w:ascii="Titilium" w:eastAsia="Titilium" w:hAnsi="Titilium" w:cs="Titilium"/>
          <w:sz w:val="21"/>
          <w:szCs w:val="21"/>
        </w:rPr>
        <w:t xml:space="preserve">IN MATERIA DI </w:t>
      </w:r>
      <w:r>
        <w:rPr>
          <w:rFonts w:ascii="Titilium" w:eastAsia="Titilium" w:hAnsi="Titilium" w:cs="Titilium"/>
          <w:color w:val="000000"/>
          <w:sz w:val="21"/>
          <w:szCs w:val="21"/>
        </w:rPr>
        <w:t xml:space="preserve">ASSOLVIMENTO DELL’IMPOSTA DI BOLLO </w:t>
      </w:r>
    </w:p>
    <w:p w14:paraId="4D731442" w14:textId="77777777" w:rsidR="00546279" w:rsidRDefault="00CA67D0">
      <w:pPr>
        <w:keepNext/>
        <w:numPr>
          <w:ilvl w:val="0"/>
          <w:numId w:val="1"/>
        </w:numPr>
        <w:pBdr>
          <w:top w:val="nil"/>
          <w:left w:val="nil"/>
          <w:bottom w:val="nil"/>
          <w:right w:val="nil"/>
          <w:between w:val="nil"/>
        </w:pBdr>
        <w:spacing w:line="240" w:lineRule="auto"/>
        <w:ind w:left="0" w:hanging="2"/>
        <w:jc w:val="center"/>
        <w:rPr>
          <w:rFonts w:ascii="Titilium" w:eastAsia="Titilium" w:hAnsi="Titilium" w:cs="Titilium"/>
          <w:color w:val="000000"/>
          <w:sz w:val="21"/>
          <w:szCs w:val="21"/>
        </w:rPr>
      </w:pPr>
      <w:r>
        <w:rPr>
          <w:rFonts w:ascii="Titilium" w:eastAsia="Titilium" w:hAnsi="Titilium" w:cs="Titilium"/>
          <w:color w:val="000000"/>
          <w:sz w:val="21"/>
          <w:szCs w:val="21"/>
        </w:rPr>
        <w:t>(ex artt. 38, 46 e 47 del D.P.R. 28/12/2000 n. 445)</w:t>
      </w:r>
    </w:p>
    <w:p w14:paraId="52DCFC7F"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02CF69C9"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6A19E8BB" w14:textId="77777777" w:rsidR="00546279" w:rsidRDefault="00CA67D0">
      <w:pPr>
        <w:pBdr>
          <w:top w:val="nil"/>
          <w:left w:val="nil"/>
          <w:bottom w:val="nil"/>
          <w:right w:val="nil"/>
          <w:between w:val="nil"/>
        </w:pBdr>
        <w:spacing w:line="360" w:lineRule="auto"/>
        <w:ind w:left="0" w:right="-284" w:hanging="2"/>
        <w:rPr>
          <w:rFonts w:ascii="Titilium" w:eastAsia="Titilium" w:hAnsi="Titilium" w:cs="Titilium"/>
          <w:color w:val="000000"/>
          <w:sz w:val="21"/>
          <w:szCs w:val="21"/>
        </w:rPr>
      </w:pPr>
      <w:r>
        <w:rPr>
          <w:rFonts w:ascii="Titilium" w:eastAsia="Titilium" w:hAnsi="Titilium" w:cs="Titilium"/>
          <w:color w:val="000000"/>
          <w:sz w:val="21"/>
          <w:szCs w:val="21"/>
        </w:rPr>
        <w:t xml:space="preserve">Il/La sottoscritto/a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nato/a a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il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nella sua qualità di titolare o legale rappresentante della Ditta/Società</w:t>
      </w:r>
      <w:r>
        <w:rPr>
          <w:rFonts w:ascii="Titilium" w:eastAsia="Titilium" w:hAnsi="Titilium" w:cs="Titilium"/>
          <w:color w:val="000000"/>
          <w:sz w:val="21"/>
          <w:szCs w:val="21"/>
        </w:rPr>
        <w:tab/>
      </w:r>
      <w:r>
        <w:rPr>
          <w:rFonts w:ascii="Titilium" w:eastAsia="Titilium" w:hAnsi="Titilium" w:cs="Titilium"/>
          <w:color w:val="000000"/>
          <w:sz w:val="21"/>
          <w:szCs w:val="21"/>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con sede in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Via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Codice Fiscale</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P.IVA</w:t>
      </w:r>
      <w:r>
        <w:rPr>
          <w:rFonts w:ascii="Titilium" w:eastAsia="Titilium" w:hAnsi="Titilium" w:cs="Titilium"/>
          <w:color w:val="000000"/>
          <w:sz w:val="21"/>
          <w:szCs w:val="21"/>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p>
    <w:p w14:paraId="7F024E49" w14:textId="77777777" w:rsidR="00546279" w:rsidRDefault="00CA67D0">
      <w:pPr>
        <w:pBdr>
          <w:top w:val="nil"/>
          <w:left w:val="nil"/>
          <w:bottom w:val="nil"/>
          <w:right w:val="nil"/>
          <w:between w:val="nil"/>
        </w:pBdr>
        <w:spacing w:before="120" w:line="36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in relazione a:</w:t>
      </w:r>
    </w:p>
    <w:p w14:paraId="16823D22" w14:textId="77777777" w:rsidR="00546279" w:rsidRDefault="00CA67D0">
      <w:pPr>
        <w:pBdr>
          <w:top w:val="nil"/>
          <w:left w:val="nil"/>
          <w:bottom w:val="nil"/>
          <w:right w:val="nil"/>
          <w:between w:val="nil"/>
        </w:pBdr>
        <w:tabs>
          <w:tab w:val="left" w:pos="993"/>
        </w:tabs>
        <w:spacing w:line="36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 xml:space="preserve">… Ordine Diretto MEPA  n°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p>
    <w:p w14:paraId="1D700983" w14:textId="77777777" w:rsidR="00546279" w:rsidRDefault="00CA67D0">
      <w:pPr>
        <w:pBdr>
          <w:top w:val="nil"/>
          <w:left w:val="nil"/>
          <w:bottom w:val="nil"/>
          <w:right w:val="nil"/>
          <w:between w:val="nil"/>
        </w:pBdr>
        <w:tabs>
          <w:tab w:val="left" w:pos="993"/>
        </w:tabs>
        <w:spacing w:line="36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 xml:space="preserve">…  Ordine Convenzione Consip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p>
    <w:p w14:paraId="6E2996FE" w14:textId="77777777" w:rsidR="00546279" w:rsidRDefault="00CA67D0">
      <w:pPr>
        <w:pBdr>
          <w:top w:val="nil"/>
          <w:left w:val="nil"/>
          <w:bottom w:val="nil"/>
          <w:right w:val="nil"/>
          <w:between w:val="nil"/>
        </w:pBdr>
        <w:tabs>
          <w:tab w:val="left" w:pos="993"/>
        </w:tabs>
        <w:spacing w:line="360" w:lineRule="auto"/>
        <w:ind w:left="0" w:hanging="2"/>
        <w:jc w:val="both"/>
        <w:rPr>
          <w:rFonts w:ascii="Titilium" w:eastAsia="Titilium" w:hAnsi="Titilium" w:cs="Titilium"/>
          <w:color w:val="000000"/>
          <w:sz w:val="21"/>
          <w:szCs w:val="21"/>
          <w:u w:val="single"/>
        </w:rPr>
      </w:pPr>
      <w:r>
        <w:rPr>
          <w:rFonts w:ascii="Titilium" w:eastAsia="Titilium" w:hAnsi="Titilium" w:cs="Titilium"/>
          <w:color w:val="000000"/>
          <w:sz w:val="21"/>
          <w:szCs w:val="21"/>
        </w:rPr>
        <w:t xml:space="preserve">…  Ordine di Acquisto n°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del </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p>
    <w:p w14:paraId="4C927526" w14:textId="77777777" w:rsidR="00546279" w:rsidRDefault="00CA67D0">
      <w:pPr>
        <w:pBdr>
          <w:top w:val="nil"/>
          <w:left w:val="nil"/>
          <w:bottom w:val="nil"/>
          <w:right w:val="nil"/>
          <w:between w:val="nil"/>
        </w:pBdr>
        <w:tabs>
          <w:tab w:val="left" w:pos="993"/>
        </w:tabs>
        <w:spacing w:line="36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  Contratto</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w:t>
      </w:r>
    </w:p>
    <w:p w14:paraId="29A51BC8" w14:textId="77777777" w:rsidR="00546279" w:rsidRDefault="00CA67D0">
      <w:pPr>
        <w:pBdr>
          <w:top w:val="nil"/>
          <w:left w:val="nil"/>
          <w:bottom w:val="nil"/>
          <w:right w:val="nil"/>
          <w:between w:val="nil"/>
        </w:pBdr>
        <w:tabs>
          <w:tab w:val="left" w:pos="993"/>
        </w:tabs>
        <w:spacing w:line="36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   Altro (specificare)</w:t>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u w:val="single"/>
        </w:rPr>
        <w:tab/>
      </w:r>
      <w:r>
        <w:rPr>
          <w:rFonts w:ascii="Titilium" w:eastAsia="Titilium" w:hAnsi="Titilium" w:cs="Titilium"/>
          <w:color w:val="000000"/>
          <w:sz w:val="21"/>
          <w:szCs w:val="21"/>
        </w:rPr>
        <w:t xml:space="preserve"> </w:t>
      </w:r>
    </w:p>
    <w:p w14:paraId="3E278D7D" w14:textId="77777777" w:rsidR="00546279" w:rsidRDefault="00546279">
      <w:pPr>
        <w:pBdr>
          <w:top w:val="nil"/>
          <w:left w:val="nil"/>
          <w:bottom w:val="nil"/>
          <w:right w:val="nil"/>
          <w:between w:val="nil"/>
        </w:pBdr>
        <w:tabs>
          <w:tab w:val="left" w:pos="993"/>
        </w:tabs>
        <w:spacing w:line="240" w:lineRule="auto"/>
        <w:ind w:left="0" w:hanging="2"/>
        <w:jc w:val="both"/>
        <w:rPr>
          <w:rFonts w:ascii="Titilium" w:eastAsia="Titilium" w:hAnsi="Titilium" w:cs="Titilium"/>
          <w:color w:val="000000"/>
          <w:sz w:val="21"/>
          <w:szCs w:val="21"/>
          <w:highlight w:val="yellow"/>
        </w:rPr>
      </w:pPr>
    </w:p>
    <w:p w14:paraId="0E6BD958" w14:textId="77777777" w:rsidR="00546279" w:rsidRDefault="00CA67D0">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ai sensi e per gli effetti degli articoli 38 e 47 del D.P.R. 445/2000, consapevole della responsabilità penale in caso di dichiarazioni false o reticenti o di falsità in atti,</w:t>
      </w:r>
    </w:p>
    <w:p w14:paraId="5A7DABC8"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p w14:paraId="2233F4F2" w14:textId="77777777" w:rsidR="00546279" w:rsidRDefault="00CA67D0">
      <w:pPr>
        <w:pBdr>
          <w:top w:val="nil"/>
          <w:left w:val="nil"/>
          <w:bottom w:val="nil"/>
          <w:right w:val="nil"/>
          <w:between w:val="nil"/>
        </w:pBdr>
        <w:spacing w:line="240" w:lineRule="auto"/>
        <w:ind w:left="0" w:hanging="2"/>
        <w:jc w:val="center"/>
        <w:rPr>
          <w:rFonts w:ascii="Titilium" w:eastAsia="Titilium" w:hAnsi="Titilium" w:cs="Titilium"/>
          <w:b/>
          <w:color w:val="000000"/>
          <w:sz w:val="21"/>
          <w:szCs w:val="21"/>
        </w:rPr>
      </w:pPr>
      <w:r>
        <w:rPr>
          <w:rFonts w:ascii="Titilium" w:eastAsia="Titilium" w:hAnsi="Titilium" w:cs="Titilium"/>
          <w:b/>
          <w:color w:val="000000"/>
          <w:sz w:val="21"/>
          <w:szCs w:val="21"/>
        </w:rPr>
        <w:t>DICHIARA</w:t>
      </w:r>
    </w:p>
    <w:p w14:paraId="3E48A0DC" w14:textId="77777777" w:rsidR="00546279" w:rsidRDefault="00546279">
      <w:pPr>
        <w:pBdr>
          <w:top w:val="nil"/>
          <w:left w:val="nil"/>
          <w:bottom w:val="nil"/>
          <w:right w:val="nil"/>
          <w:between w:val="nil"/>
        </w:pBdr>
        <w:spacing w:line="240" w:lineRule="auto"/>
        <w:ind w:left="0" w:hanging="2"/>
        <w:jc w:val="center"/>
        <w:rPr>
          <w:rFonts w:ascii="Titilium" w:eastAsia="Titilium" w:hAnsi="Titilium" w:cs="Titilium"/>
          <w:color w:val="000000"/>
          <w:sz w:val="21"/>
          <w:szCs w:val="21"/>
        </w:rPr>
      </w:pPr>
    </w:p>
    <w:p w14:paraId="034FF390" w14:textId="77777777" w:rsidR="00546279" w:rsidRDefault="00CA67D0">
      <w:pPr>
        <w:spacing w:line="240" w:lineRule="auto"/>
        <w:ind w:left="0" w:hanging="2"/>
        <w:jc w:val="both"/>
        <w:rPr>
          <w:rFonts w:ascii="Titilium" w:eastAsia="Titilium" w:hAnsi="Titilium" w:cs="Titilium"/>
          <w:sz w:val="21"/>
          <w:szCs w:val="21"/>
        </w:rPr>
      </w:pPr>
      <w:r>
        <w:rPr>
          <w:rFonts w:ascii="Titilium" w:eastAsia="Titilium" w:hAnsi="Titilium" w:cs="Titilium"/>
          <w:color w:val="000000"/>
          <w:sz w:val="21"/>
          <w:szCs w:val="21"/>
        </w:rPr>
        <w:t>di essere consapevole che il contratto derivante dall’affidamento dell'appalto in premessa è soggetto al pagamento dell’imposta di bollo a carico dell’appaltatore che ha l'obbligo di assolvere una tantum al momento della stipula del contratto e in proporzione al valore dell’appalto secondo i canoni previsti dall’art. 18 comma 10 del D,lgs. n. 36/2023 all’ ALLEGATO I.4 - Imposta di bollo relativa alla stipulazione del contratto, Tabella A - Valori dell’imposta di bollo di seguito riportata:</w:t>
      </w:r>
    </w:p>
    <w:p w14:paraId="2D3F9469" w14:textId="77777777" w:rsidR="00546279" w:rsidRDefault="00546279">
      <w:pPr>
        <w:spacing w:line="240" w:lineRule="auto"/>
        <w:ind w:left="0" w:hanging="2"/>
        <w:rPr>
          <w:rFonts w:ascii="Titilium" w:eastAsia="Titilium" w:hAnsi="Titilium" w:cs="Titilium"/>
          <w:sz w:val="21"/>
          <w:szCs w:val="21"/>
        </w:rPr>
      </w:pPr>
    </w:p>
    <w:tbl>
      <w:tblPr>
        <w:tblStyle w:val="a0"/>
        <w:tblW w:w="9062" w:type="dxa"/>
        <w:tblInd w:w="0" w:type="dxa"/>
        <w:tblLayout w:type="fixed"/>
        <w:tblLook w:val="0400" w:firstRow="0" w:lastRow="0" w:firstColumn="0" w:lastColumn="0" w:noHBand="0" w:noVBand="1"/>
      </w:tblPr>
      <w:tblGrid>
        <w:gridCol w:w="5802"/>
        <w:gridCol w:w="3260"/>
      </w:tblGrid>
      <w:tr w:rsidR="00546279" w14:paraId="017E1C98" w14:textId="77777777">
        <w:trPr>
          <w:trHeight w:val="710"/>
        </w:trPr>
        <w:tc>
          <w:tcPr>
            <w:tcW w:w="5802"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B2D435B" w14:textId="77777777" w:rsidR="00546279" w:rsidRDefault="00CA67D0">
            <w:pPr>
              <w:spacing w:before="240" w:after="240" w:line="240" w:lineRule="auto"/>
              <w:ind w:left="0" w:hanging="2"/>
              <w:jc w:val="center"/>
              <w:rPr>
                <w:rFonts w:ascii="Titilium" w:eastAsia="Titilium" w:hAnsi="Titilium" w:cs="Titilium"/>
                <w:sz w:val="21"/>
                <w:szCs w:val="21"/>
              </w:rPr>
            </w:pPr>
            <w:r>
              <w:rPr>
                <w:rFonts w:ascii="Titilium" w:eastAsia="Titilium" w:hAnsi="Titilium" w:cs="Titilium"/>
                <w:b/>
                <w:color w:val="000000"/>
                <w:sz w:val="21"/>
                <w:szCs w:val="21"/>
                <w:shd w:val="clear" w:color="auto" w:fill="F5FDFE"/>
              </w:rPr>
              <w:lastRenderedPageBreak/>
              <w:t>Fascia di importo contratto</w:t>
            </w:r>
            <w:r>
              <w:rPr>
                <w:rFonts w:ascii="Titilium" w:eastAsia="Titilium" w:hAnsi="Titilium" w:cs="Titilium"/>
                <w:b/>
                <w:color w:val="000000"/>
                <w:sz w:val="21"/>
                <w:szCs w:val="21"/>
                <w:shd w:val="clear" w:color="auto" w:fill="F5FDFE"/>
              </w:rPr>
              <w:br/>
              <w:t>(valori in euro)</w:t>
            </w:r>
          </w:p>
        </w:tc>
        <w:tc>
          <w:tcPr>
            <w:tcW w:w="32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27DE848" w14:textId="77777777" w:rsidR="00546279" w:rsidRDefault="00CA67D0">
            <w:pPr>
              <w:spacing w:line="240" w:lineRule="auto"/>
              <w:ind w:left="0" w:hanging="2"/>
              <w:jc w:val="both"/>
              <w:rPr>
                <w:rFonts w:ascii="Titilium" w:eastAsia="Titilium" w:hAnsi="Titilium" w:cs="Titilium"/>
                <w:sz w:val="21"/>
                <w:szCs w:val="21"/>
              </w:rPr>
            </w:pPr>
            <w:r>
              <w:rPr>
                <w:rFonts w:ascii="Titilium" w:eastAsia="Titilium" w:hAnsi="Titilium" w:cs="Titilium"/>
                <w:b/>
                <w:color w:val="000000"/>
                <w:sz w:val="21"/>
                <w:szCs w:val="21"/>
                <w:shd w:val="clear" w:color="auto" w:fill="F5FDFE"/>
              </w:rPr>
              <w:t>Imposta</w:t>
            </w:r>
          </w:p>
          <w:p w14:paraId="0344CD21"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(valori in euro)</w:t>
            </w:r>
          </w:p>
        </w:tc>
      </w:tr>
      <w:tr w:rsidR="00546279" w14:paraId="468435AF" w14:textId="77777777">
        <w:trPr>
          <w:trHeight w:val="510"/>
        </w:trPr>
        <w:tc>
          <w:tcPr>
            <w:tcW w:w="5802"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5E1BB023"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&lt; 40.000</w:t>
            </w:r>
          </w:p>
        </w:tc>
        <w:tc>
          <w:tcPr>
            <w:tcW w:w="3260"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67411309"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Esente</w:t>
            </w:r>
          </w:p>
        </w:tc>
      </w:tr>
      <w:tr w:rsidR="00546279" w14:paraId="7DEEE8C3" w14:textId="77777777">
        <w:trPr>
          <w:trHeight w:val="487"/>
        </w:trPr>
        <w:tc>
          <w:tcPr>
            <w:tcW w:w="5802"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590C4640"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=&gt; 40.000 &lt; 150.000</w:t>
            </w:r>
          </w:p>
        </w:tc>
        <w:tc>
          <w:tcPr>
            <w:tcW w:w="3260"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46EFF09F"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40</w:t>
            </w:r>
          </w:p>
        </w:tc>
      </w:tr>
      <w:tr w:rsidR="00546279" w14:paraId="32536DB1" w14:textId="77777777">
        <w:trPr>
          <w:trHeight w:val="485"/>
        </w:trPr>
        <w:tc>
          <w:tcPr>
            <w:tcW w:w="5802" w:type="dxa"/>
            <w:vMerge w:val="restart"/>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51647B59"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=&gt; 150.000 &lt; 1.000.000</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16DCDE93"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120</w:t>
            </w:r>
          </w:p>
        </w:tc>
      </w:tr>
      <w:tr w:rsidR="00546279" w14:paraId="0EEA7AAC" w14:textId="77777777">
        <w:trPr>
          <w:trHeight w:val="335"/>
        </w:trPr>
        <w:tc>
          <w:tcPr>
            <w:tcW w:w="5802" w:type="dxa"/>
            <w:vMerge/>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45A3F34C" w14:textId="77777777" w:rsidR="00546279" w:rsidRDefault="00546279">
            <w:pPr>
              <w:widowControl w:val="0"/>
              <w:pBdr>
                <w:top w:val="nil"/>
                <w:left w:val="nil"/>
                <w:bottom w:val="nil"/>
                <w:right w:val="nil"/>
                <w:between w:val="nil"/>
              </w:pBdr>
              <w:spacing w:line="276" w:lineRule="auto"/>
              <w:ind w:left="0" w:hanging="2"/>
              <w:rPr>
                <w:rFonts w:ascii="Titilium" w:eastAsia="Titilium" w:hAnsi="Titilium" w:cs="Titilium"/>
                <w:sz w:val="21"/>
                <w:szCs w:val="21"/>
              </w:rPr>
            </w:pPr>
          </w:p>
        </w:tc>
        <w:tc>
          <w:tcPr>
            <w:tcW w:w="3260" w:type="dxa"/>
            <w:vMerge/>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3DB975D6" w14:textId="77777777" w:rsidR="00546279" w:rsidRDefault="00546279">
            <w:pPr>
              <w:widowControl w:val="0"/>
              <w:pBdr>
                <w:top w:val="nil"/>
                <w:left w:val="nil"/>
                <w:bottom w:val="nil"/>
                <w:right w:val="nil"/>
                <w:between w:val="nil"/>
              </w:pBdr>
              <w:spacing w:line="276" w:lineRule="auto"/>
              <w:ind w:left="0" w:hanging="2"/>
              <w:rPr>
                <w:rFonts w:ascii="Titilium" w:eastAsia="Titilium" w:hAnsi="Titilium" w:cs="Titilium"/>
                <w:sz w:val="21"/>
                <w:szCs w:val="21"/>
              </w:rPr>
            </w:pPr>
          </w:p>
        </w:tc>
      </w:tr>
      <w:tr w:rsidR="00546279" w14:paraId="2C6FA8A2" w14:textId="77777777">
        <w:trPr>
          <w:trHeight w:val="485"/>
        </w:trPr>
        <w:tc>
          <w:tcPr>
            <w:tcW w:w="5802"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5470C97D"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=&gt; 1.000.000 &lt; 5.000.000</w:t>
            </w:r>
          </w:p>
        </w:tc>
        <w:tc>
          <w:tcPr>
            <w:tcW w:w="3260"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05EE9250"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250</w:t>
            </w:r>
          </w:p>
        </w:tc>
      </w:tr>
      <w:tr w:rsidR="00546279" w14:paraId="2196CFD6" w14:textId="77777777">
        <w:trPr>
          <w:trHeight w:val="485"/>
        </w:trPr>
        <w:tc>
          <w:tcPr>
            <w:tcW w:w="5802"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52A510B6"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=&gt; 5.000.000 &lt; 25.000.000</w:t>
            </w:r>
          </w:p>
        </w:tc>
        <w:tc>
          <w:tcPr>
            <w:tcW w:w="3260"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217F095C"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500</w:t>
            </w:r>
          </w:p>
        </w:tc>
      </w:tr>
      <w:tr w:rsidR="00546279" w14:paraId="439EFACF" w14:textId="77777777">
        <w:trPr>
          <w:trHeight w:val="485"/>
        </w:trPr>
        <w:tc>
          <w:tcPr>
            <w:tcW w:w="5802"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31B00E2C"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&gt;= 25.000.000</w:t>
            </w:r>
          </w:p>
        </w:tc>
        <w:tc>
          <w:tcPr>
            <w:tcW w:w="3260" w:type="dxa"/>
            <w:tcBorders>
              <w:top w:val="single" w:sz="8" w:space="0" w:color="000000"/>
              <w:left w:val="single" w:sz="8" w:space="0" w:color="000000"/>
              <w:bottom w:val="single" w:sz="8" w:space="0" w:color="000000"/>
              <w:right w:val="single" w:sz="8" w:space="0" w:color="000000"/>
            </w:tcBorders>
            <w:shd w:val="clear" w:color="auto" w:fill="EAFFFF"/>
            <w:tcMar>
              <w:top w:w="100" w:type="dxa"/>
              <w:left w:w="100" w:type="dxa"/>
              <w:bottom w:w="100" w:type="dxa"/>
              <w:right w:w="100" w:type="dxa"/>
            </w:tcMar>
          </w:tcPr>
          <w:p w14:paraId="4A1C881F" w14:textId="77777777" w:rsidR="00546279" w:rsidRDefault="00CA67D0">
            <w:pPr>
              <w:spacing w:line="240" w:lineRule="auto"/>
              <w:ind w:left="0" w:hanging="2"/>
              <w:rPr>
                <w:rFonts w:ascii="Titilium" w:eastAsia="Titilium" w:hAnsi="Titilium" w:cs="Titilium"/>
                <w:sz w:val="21"/>
                <w:szCs w:val="21"/>
              </w:rPr>
            </w:pPr>
            <w:r>
              <w:rPr>
                <w:rFonts w:ascii="Titilium" w:eastAsia="Titilium" w:hAnsi="Titilium" w:cs="Titilium"/>
                <w:b/>
                <w:color w:val="000000"/>
                <w:sz w:val="21"/>
                <w:szCs w:val="21"/>
                <w:shd w:val="clear" w:color="auto" w:fill="F5FDFE"/>
              </w:rPr>
              <w:t>1.000</w:t>
            </w:r>
          </w:p>
        </w:tc>
      </w:tr>
    </w:tbl>
    <w:p w14:paraId="4508A01B" w14:textId="77777777" w:rsidR="00546279" w:rsidRDefault="00546279">
      <w:pPr>
        <w:pBdr>
          <w:top w:val="nil"/>
          <w:left w:val="nil"/>
          <w:bottom w:val="nil"/>
          <w:right w:val="nil"/>
          <w:between w:val="nil"/>
        </w:pBdr>
        <w:spacing w:line="276" w:lineRule="auto"/>
        <w:ind w:left="0" w:hanging="2"/>
        <w:jc w:val="both"/>
        <w:rPr>
          <w:rFonts w:ascii="Titilium" w:eastAsia="Titilium" w:hAnsi="Titilium" w:cs="Titilium"/>
          <w:color w:val="000000"/>
          <w:sz w:val="21"/>
          <w:szCs w:val="21"/>
        </w:rPr>
      </w:pPr>
    </w:p>
    <w:p w14:paraId="76F2FB87" w14:textId="77777777" w:rsidR="00546279" w:rsidRDefault="00CA67D0">
      <w:pPr>
        <w:pBdr>
          <w:top w:val="nil"/>
          <w:left w:val="nil"/>
          <w:bottom w:val="nil"/>
          <w:right w:val="nil"/>
          <w:between w:val="nil"/>
        </w:pBdr>
        <w:spacing w:line="276" w:lineRule="auto"/>
        <w:ind w:left="0" w:hanging="2"/>
        <w:jc w:val="both"/>
        <w:rPr>
          <w:rFonts w:ascii="Titilium" w:eastAsia="Titilium" w:hAnsi="Titilium" w:cs="Titilium"/>
          <w:sz w:val="21"/>
          <w:szCs w:val="21"/>
        </w:rPr>
      </w:pPr>
      <w:r>
        <w:rPr>
          <w:rFonts w:ascii="Titilium" w:eastAsia="Titilium" w:hAnsi="Titilium" w:cs="Titilium"/>
          <w:sz w:val="21"/>
          <w:szCs w:val="21"/>
        </w:rPr>
        <w:t>che pertanto, vista la circolare N. 22 /E, a firma del Direttore dell’Agenzia dell’Entrate del 28 luglio 2023, riportante la modalità telematiche di versamento dell’imposta di bollo di cui all’articolo 18, comma 10, del decreto legislativo 31 marzo 2023, n. 36;</w:t>
      </w:r>
    </w:p>
    <w:p w14:paraId="62A8746F" w14:textId="77777777" w:rsidR="00546279" w:rsidRDefault="00546279">
      <w:pPr>
        <w:pBdr>
          <w:top w:val="nil"/>
          <w:left w:val="nil"/>
          <w:bottom w:val="nil"/>
          <w:right w:val="nil"/>
          <w:between w:val="nil"/>
        </w:pBdr>
        <w:spacing w:line="276" w:lineRule="auto"/>
        <w:ind w:left="0" w:hanging="2"/>
        <w:jc w:val="both"/>
        <w:rPr>
          <w:rFonts w:ascii="Titilium" w:eastAsia="Titilium" w:hAnsi="Titilium" w:cs="Titilium"/>
          <w:sz w:val="21"/>
          <w:szCs w:val="21"/>
        </w:rPr>
      </w:pPr>
    </w:p>
    <w:p w14:paraId="7387B30B" w14:textId="77777777" w:rsidR="00546279" w:rsidRDefault="00CA67D0">
      <w:pPr>
        <w:pBdr>
          <w:top w:val="nil"/>
          <w:left w:val="nil"/>
          <w:bottom w:val="nil"/>
          <w:right w:val="nil"/>
          <w:between w:val="nil"/>
        </w:pBdr>
        <w:spacing w:line="276" w:lineRule="auto"/>
        <w:ind w:left="0" w:hanging="2"/>
        <w:jc w:val="both"/>
        <w:rPr>
          <w:rFonts w:ascii="Titilium" w:eastAsia="Titilium" w:hAnsi="Titilium" w:cs="Titilium"/>
          <w:sz w:val="21"/>
          <w:szCs w:val="21"/>
        </w:rPr>
      </w:pPr>
      <w:bookmarkStart w:id="1" w:name="_heading=h.gjdgxs" w:colFirst="0" w:colLast="0"/>
      <w:bookmarkEnd w:id="1"/>
      <w:r>
        <w:rPr>
          <w:rFonts w:ascii="Titilium" w:eastAsia="Titilium" w:hAnsi="Titilium" w:cs="Titilium"/>
          <w:sz w:val="21"/>
          <w:szCs w:val="21"/>
        </w:rPr>
        <w:t>si impegna ad assolvere al pagamento dell’imposta di bollo stimata in €…………..(….) mediante l’utilizzo modello di versamento F24 ELIDE al momento della stipula del contratto, codice tributo “1573” denominato “Imposta di bollo sui contratti - articolo 18, comma 10, D. Lgs. 31 marzo 2023, n. 36” di cui sarà trasmessa copia.</w:t>
      </w:r>
    </w:p>
    <w:p w14:paraId="37EC9C57" w14:textId="77777777" w:rsidR="00546279" w:rsidRDefault="00546279">
      <w:pPr>
        <w:pBdr>
          <w:top w:val="nil"/>
          <w:left w:val="nil"/>
          <w:bottom w:val="nil"/>
          <w:right w:val="nil"/>
          <w:between w:val="nil"/>
        </w:pBdr>
        <w:spacing w:line="360" w:lineRule="auto"/>
        <w:ind w:left="0" w:hanging="2"/>
        <w:jc w:val="both"/>
        <w:rPr>
          <w:rFonts w:ascii="Titilium" w:eastAsia="Titilium" w:hAnsi="Titilium" w:cs="Titilium"/>
          <w:color w:val="000000"/>
          <w:sz w:val="21"/>
          <w:szCs w:val="21"/>
        </w:rPr>
      </w:pPr>
    </w:p>
    <w:p w14:paraId="0B368C73" w14:textId="77777777" w:rsidR="00546279" w:rsidRDefault="00546279">
      <w:pPr>
        <w:pBdr>
          <w:top w:val="nil"/>
          <w:left w:val="nil"/>
          <w:bottom w:val="nil"/>
          <w:right w:val="nil"/>
          <w:between w:val="nil"/>
        </w:pBdr>
        <w:spacing w:line="240" w:lineRule="auto"/>
        <w:ind w:left="0" w:hanging="2"/>
        <w:rPr>
          <w:rFonts w:ascii="Titilium" w:eastAsia="Titilium" w:hAnsi="Titilium" w:cs="Titilium"/>
          <w:color w:val="000000"/>
          <w:sz w:val="21"/>
          <w:szCs w:val="21"/>
        </w:rPr>
      </w:pPr>
    </w:p>
    <w:p w14:paraId="46B6DF42" w14:textId="77777777" w:rsidR="00546279" w:rsidRDefault="00CA67D0">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r>
        <w:rPr>
          <w:rFonts w:ascii="Titilium" w:eastAsia="Titilium" w:hAnsi="Titilium" w:cs="Titilium"/>
          <w:i/>
          <w:color w:val="000000"/>
          <w:sz w:val="21"/>
          <w:szCs w:val="21"/>
        </w:rPr>
        <w:t>Luogo e data …………………………..</w:t>
      </w:r>
    </w:p>
    <w:p w14:paraId="709FCBC1"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p w14:paraId="3D5890B7" w14:textId="77777777" w:rsidR="00546279" w:rsidRDefault="00546279">
      <w:pPr>
        <w:pBdr>
          <w:top w:val="nil"/>
          <w:left w:val="nil"/>
          <w:bottom w:val="nil"/>
          <w:right w:val="nil"/>
          <w:between w:val="nil"/>
        </w:pBdr>
        <w:spacing w:line="240" w:lineRule="auto"/>
        <w:ind w:left="0" w:hanging="2"/>
        <w:jc w:val="center"/>
        <w:rPr>
          <w:rFonts w:ascii="Titilium" w:eastAsia="Titilium" w:hAnsi="Titilium" w:cs="Titilium"/>
          <w:color w:val="000000"/>
          <w:sz w:val="21"/>
          <w:szCs w:val="21"/>
        </w:rPr>
      </w:pPr>
    </w:p>
    <w:p w14:paraId="09B4A203" w14:textId="77777777" w:rsidR="00546279" w:rsidRDefault="00CA67D0">
      <w:pPr>
        <w:pBdr>
          <w:top w:val="nil"/>
          <w:left w:val="nil"/>
          <w:bottom w:val="nil"/>
          <w:right w:val="nil"/>
          <w:between w:val="nil"/>
        </w:pBdr>
        <w:spacing w:line="240" w:lineRule="auto"/>
        <w:ind w:left="0" w:hanging="2"/>
        <w:jc w:val="center"/>
        <w:rPr>
          <w:rFonts w:ascii="Titilium" w:eastAsia="Titilium" w:hAnsi="Titilium" w:cs="Titilium"/>
          <w:color w:val="000000"/>
          <w:sz w:val="21"/>
          <w:szCs w:val="21"/>
        </w:rPr>
      </w:pPr>
      <w:r>
        <w:rPr>
          <w:rFonts w:ascii="Titilium" w:eastAsia="Titilium" w:hAnsi="Titilium" w:cs="Titilium"/>
          <w:color w:val="000000"/>
          <w:sz w:val="21"/>
          <w:szCs w:val="21"/>
        </w:rPr>
        <w:t>Timbro e firma del Titolare o del legale rappresentante</w:t>
      </w:r>
    </w:p>
    <w:p w14:paraId="71B80549"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p w14:paraId="3BAFA433"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p w14:paraId="5C3B1AE8"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p w14:paraId="62842313"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p w14:paraId="02428638" w14:textId="77777777" w:rsidR="00546279" w:rsidRDefault="00CA67D0">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Allegato: documento d’identità del Titolare</w:t>
      </w:r>
    </w:p>
    <w:p w14:paraId="4D23BE8D" w14:textId="77777777" w:rsidR="00546279" w:rsidRDefault="00CA67D0">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r>
        <w:rPr>
          <w:rFonts w:ascii="Titilium" w:eastAsia="Titilium" w:hAnsi="Titilium" w:cs="Titilium"/>
          <w:color w:val="000000"/>
          <w:sz w:val="21"/>
          <w:szCs w:val="21"/>
        </w:rPr>
        <w:t xml:space="preserve">o del  Legale Rappresentante  </w:t>
      </w:r>
    </w:p>
    <w:p w14:paraId="6F520781" w14:textId="77777777" w:rsidR="00546279" w:rsidRDefault="00546279">
      <w:pPr>
        <w:pBdr>
          <w:top w:val="nil"/>
          <w:left w:val="nil"/>
          <w:bottom w:val="nil"/>
          <w:right w:val="nil"/>
          <w:between w:val="nil"/>
        </w:pBdr>
        <w:spacing w:line="240" w:lineRule="auto"/>
        <w:ind w:left="0" w:hanging="2"/>
        <w:jc w:val="both"/>
        <w:rPr>
          <w:rFonts w:ascii="Titilium" w:eastAsia="Titilium" w:hAnsi="Titilium" w:cs="Titilium"/>
          <w:color w:val="000000"/>
          <w:sz w:val="21"/>
          <w:szCs w:val="21"/>
        </w:rPr>
      </w:pPr>
    </w:p>
    <w:sectPr w:rsidR="00546279">
      <w:headerReference w:type="even" r:id="rId8"/>
      <w:headerReference w:type="default" r:id="rId9"/>
      <w:footerReference w:type="even" r:id="rId10"/>
      <w:footerReference w:type="default" r:id="rId11"/>
      <w:headerReference w:type="first" r:id="rId12"/>
      <w:footerReference w:type="first" r:id="rId13"/>
      <w:pgSz w:w="11906" w:h="16838"/>
      <w:pgMar w:top="1418" w:right="1416" w:bottom="1843"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9786" w14:textId="77777777" w:rsidR="00CA67D0" w:rsidRDefault="00CA67D0">
      <w:pPr>
        <w:spacing w:line="240" w:lineRule="auto"/>
        <w:ind w:left="0" w:hanging="2"/>
      </w:pPr>
      <w:r>
        <w:separator/>
      </w:r>
    </w:p>
  </w:endnote>
  <w:endnote w:type="continuationSeparator" w:id="0">
    <w:p w14:paraId="2B6AF063" w14:textId="77777777" w:rsidR="00CA67D0" w:rsidRDefault="00CA67D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tilium">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386E" w14:textId="77777777" w:rsidR="00546279" w:rsidRDefault="00546279">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78DF" w14:textId="77777777" w:rsidR="00546279" w:rsidRDefault="00546279">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88D6" w14:textId="77777777" w:rsidR="00546279" w:rsidRDefault="00546279">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3D67" w14:textId="77777777" w:rsidR="00CA67D0" w:rsidRDefault="00CA67D0">
      <w:pPr>
        <w:spacing w:line="240" w:lineRule="auto"/>
        <w:ind w:left="0" w:hanging="2"/>
      </w:pPr>
      <w:r>
        <w:separator/>
      </w:r>
    </w:p>
  </w:footnote>
  <w:footnote w:type="continuationSeparator" w:id="0">
    <w:p w14:paraId="47878EC9" w14:textId="77777777" w:rsidR="00CA67D0" w:rsidRDefault="00CA67D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83FD" w14:textId="77777777" w:rsidR="00546279" w:rsidRDefault="00546279">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CF1D" w14:textId="77777777" w:rsidR="00546279" w:rsidRDefault="00546279">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E649" w14:textId="4D2D74CF" w:rsidR="00546279" w:rsidRDefault="00546279">
    <w:pPr>
      <w:keepNext/>
      <w:numPr>
        <w:ilvl w:val="0"/>
        <w:numId w:val="1"/>
      </w:numPr>
      <w:ind w:left="0" w:hanging="2"/>
      <w:jc w:val="center"/>
      <w:rPr>
        <w:rFonts w:ascii="Arial" w:eastAsia="Arial" w:hAnsi="Arial" w:cs="Arial"/>
        <w:sz w:val="20"/>
        <w:szCs w:val="20"/>
      </w:rPr>
    </w:pPr>
  </w:p>
  <w:p w14:paraId="01132BDB" w14:textId="77777777" w:rsidR="00546279" w:rsidRDefault="00546279">
    <w:pPr>
      <w:keepNext/>
      <w:ind w:left="0" w:hanging="2"/>
      <w:jc w:val="center"/>
      <w:rPr>
        <w:rFonts w:ascii="Arial" w:eastAsia="Arial" w:hAnsi="Arial" w:cs="Arial"/>
        <w:sz w:val="20"/>
        <w:szCs w:val="20"/>
      </w:rPr>
    </w:pPr>
  </w:p>
  <w:p w14:paraId="57861FEA" w14:textId="77777777" w:rsidR="00546279" w:rsidRDefault="00546279">
    <w:pPr>
      <w:keepNext/>
      <w:ind w:left="0" w:hanging="2"/>
      <w:jc w:val="center"/>
      <w:rPr>
        <w:rFonts w:ascii="Arial" w:eastAsia="Arial" w:hAnsi="Arial" w:cs="Arial"/>
        <w:sz w:val="20"/>
        <w:szCs w:val="20"/>
      </w:rPr>
    </w:pPr>
  </w:p>
  <w:p w14:paraId="4F83260E" w14:textId="77777777" w:rsidR="00546279" w:rsidRDefault="00546279">
    <w:pPr>
      <w:keepNext/>
      <w:ind w:left="0" w:hanging="2"/>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064"/>
    <w:multiLevelType w:val="multilevel"/>
    <w:tmpl w:val="F4B4215C"/>
    <w:lvl w:ilvl="0">
      <w:start w:val="1"/>
      <w:numFmt w:val="decimal"/>
      <w:pStyle w:val="Titolo1"/>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158807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79"/>
    <w:rsid w:val="000F35B6"/>
    <w:rsid w:val="002B2593"/>
    <w:rsid w:val="00546279"/>
    <w:rsid w:val="00CA67D0"/>
    <w:rsid w:val="00D76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35F8"/>
  <w15:docId w15:val="{94942663-D066-42F1-8CFF-16608FEF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textDirection w:val="btLr"/>
      <w:textAlignment w:val="top"/>
      <w:outlineLvl w:val="0"/>
    </w:pPr>
    <w:rPr>
      <w:position w:val="-1"/>
      <w:lang w:eastAsia="zh-CN"/>
    </w:rPr>
  </w:style>
  <w:style w:type="paragraph" w:styleId="Titolo1">
    <w:name w:val="heading 1"/>
    <w:basedOn w:val="Normale"/>
    <w:next w:val="Normale"/>
    <w:uiPriority w:val="9"/>
    <w:qFormat/>
    <w:pPr>
      <w:keepNext/>
      <w:numPr>
        <w:numId w:val="1"/>
      </w:numPr>
      <w:ind w:left="-1" w:hanging="1"/>
    </w:pPr>
    <w:rPr>
      <w:rFonts w:ascii="Arial" w:hAnsi="Arial" w:cs="Arial"/>
      <w:sz w:val="40"/>
      <w:szCs w:val="4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1">
    <w:name w:val="WW8Num1z1"/>
    <w:rPr>
      <w:rFonts w:ascii="Symbol" w:hAnsi="Symbol" w:cs="Symbol" w:hint="default"/>
      <w:w w:val="100"/>
      <w:position w:val="-1"/>
      <w:sz w:val="40"/>
      <w:szCs w:val="40"/>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4">
    <w:name w:val="WW8Num1z4"/>
    <w:rPr>
      <w:rFonts w:ascii="Courier New" w:hAnsi="Courier New" w:cs="Courier New" w:hint="default"/>
      <w:w w:val="100"/>
      <w:position w:val="-1"/>
      <w:effect w:val="none"/>
      <w:vertAlign w:val="baseline"/>
      <w:cs w:val="0"/>
      <w:em w:val="none"/>
    </w:rPr>
  </w:style>
  <w:style w:type="character" w:customStyle="1" w:styleId="WW8Num2z0">
    <w:name w:val="WW8Num2z0"/>
    <w:rPr>
      <w:rFonts w:ascii="Wingdings" w:hAnsi="Wingdings" w:cs="Wingdings" w:hint="default"/>
      <w:w w:val="100"/>
      <w:position w:val="-1"/>
      <w:sz w:val="16"/>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character" w:styleId="Collegamentoipertestuale">
    <w:name w:val="Hyperlink"/>
    <w:rPr>
      <w:color w:val="000080"/>
      <w:w w:val="100"/>
      <w:position w:val="-1"/>
      <w:u w:val="single"/>
      <w:effect w:val="none"/>
      <w:vertAlign w:val="baseline"/>
      <w:cs w:val="0"/>
      <w:em w:val="none"/>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rPr>
      <w:rFonts w:ascii="Arial" w:hAnsi="Arial" w:cs="Arial"/>
      <w:sz w:val="14"/>
      <w:szCs w:val="20"/>
    </w:rPr>
  </w:style>
  <w:style w:type="paragraph" w:customStyle="1" w:styleId="Corpodeltesto21">
    <w:name w:val="Corpo del testo 21"/>
    <w:basedOn w:val="Normale"/>
    <w:pPr>
      <w:ind w:left="0" w:right="-143" w:firstLine="0"/>
      <w:jc w:val="both"/>
    </w:pPr>
    <w:rPr>
      <w:rFonts w:ascii="Arial" w:hAnsi="Arial" w:cs="Arial"/>
    </w:rPr>
  </w:style>
  <w:style w:type="paragraph" w:styleId="Rientrocorpodeltesto">
    <w:name w:val="Body Text Indent"/>
    <w:basedOn w:val="Normale"/>
    <w:pPr>
      <w:spacing w:after="120"/>
      <w:ind w:left="283" w:firstLine="0"/>
    </w:pPr>
    <w:rPr>
      <w:rFonts w:ascii="Arial" w:hAnsi="Arial" w:cs="Arial"/>
    </w:rPr>
  </w:style>
  <w:style w:type="paragraph" w:styleId="Testofumetto">
    <w:name w:val="Balloon Text"/>
    <w:basedOn w:val="Normale"/>
    <w:rPr>
      <w:rFonts w:ascii="Segoe UI" w:hAnsi="Segoe UI" w:cs="Segoe UI"/>
      <w:sz w:val="18"/>
      <w:szCs w:val="18"/>
    </w:rPr>
  </w:style>
  <w:style w:type="paragraph" w:styleId="Paragrafoelenco">
    <w:name w:val="List Paragraph"/>
    <w:basedOn w:val="Normale"/>
    <w:pPr>
      <w:ind w:left="708" w:firstLine="0"/>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C023B"/>
    <w:pPr>
      <w:autoSpaceDE w:val="0"/>
      <w:autoSpaceDN w:val="0"/>
      <w:adjustRightInd w:val="0"/>
    </w:pPr>
    <w:rPr>
      <w:color w:val="000000"/>
    </w:rPr>
  </w:style>
  <w:style w:type="paragraph" w:styleId="NormaleWeb">
    <w:name w:val="Normal (Web)"/>
    <w:basedOn w:val="Normale"/>
    <w:uiPriority w:val="99"/>
    <w:semiHidden/>
    <w:unhideWhenUsed/>
    <w:rsid w:val="00E80ECE"/>
    <w:pPr>
      <w:spacing w:before="100" w:beforeAutospacing="1" w:after="100" w:afterAutospacing="1" w:line="240" w:lineRule="auto"/>
      <w:ind w:leftChars="0" w:left="0" w:firstLineChars="0" w:firstLine="0"/>
      <w:textDirection w:val="lrTb"/>
      <w:textAlignment w:val="auto"/>
      <w:outlineLvl w:val="9"/>
    </w:pPr>
    <w:rPr>
      <w:position w:val="0"/>
      <w:lang w:eastAsia="it-IT"/>
    </w:rPr>
  </w:style>
  <w:style w:type="table" w:customStyle="1" w:styleId="a">
    <w:basedOn w:val="TableNormal1"/>
    <w:tblPr>
      <w:tblStyleRowBandSize w:val="1"/>
      <w:tblStyleColBandSize w:val="1"/>
      <w:tblCellMar>
        <w:top w:w="15" w:type="dxa"/>
        <w:left w:w="15" w:type="dxa"/>
        <w:bottom w:w="15" w:type="dxa"/>
        <w:right w:w="15" w:type="dxa"/>
      </w:tblCellMar>
    </w:tblPr>
  </w:style>
  <w:style w:type="paragraph" w:styleId="Intestazione">
    <w:name w:val="header"/>
    <w:basedOn w:val="Normale"/>
    <w:link w:val="IntestazioneCarattere"/>
    <w:uiPriority w:val="99"/>
    <w:unhideWhenUsed/>
    <w:rsid w:val="0056287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62873"/>
    <w:rPr>
      <w:position w:val="-1"/>
      <w:lang w:eastAsia="zh-CN"/>
    </w:rPr>
  </w:style>
  <w:style w:type="paragraph" w:styleId="Pidipagina">
    <w:name w:val="footer"/>
    <w:basedOn w:val="Normale"/>
    <w:link w:val="PidipaginaCarattere"/>
    <w:uiPriority w:val="99"/>
    <w:unhideWhenUsed/>
    <w:rsid w:val="0056287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62873"/>
    <w:rPr>
      <w:position w:val="-1"/>
      <w:lang w:eastAsia="zh-CN"/>
    </w:rPr>
  </w:style>
  <w:style w:type="table" w:customStyle="1" w:styleId="a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eIAroQvONPwtLOiGaOwwTIjrEg==">CgMxLjAyCWguMzBqMHpsbDIIaC5namRneHM4AGopChRzdWdnZXN0LmY2OHZ5bWpqMmhwYxIRRWxlbmEgRGkgR2lhbnZpdG9yITFwMVRTZllXSWIzX1U3Mk9hc1NRQzBhdjVvdm1vUkIzdg==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zaclin-ballarin</dc:creator>
  <cp:lastModifiedBy>erina pizzi</cp:lastModifiedBy>
  <cp:revision>3</cp:revision>
  <dcterms:created xsi:type="dcterms:W3CDTF">2025-03-19T15:25:00Z</dcterms:created>
  <dcterms:modified xsi:type="dcterms:W3CDTF">2025-04-24T07:45:00Z</dcterms:modified>
</cp:coreProperties>
</file>