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70002" w:rsidRDefault="00D7000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02" w14:textId="77777777" w:rsidR="00D70002" w:rsidRDefault="00D85A3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Modello dichiarazione assolvimento imposta di bollo sulla domanda</w:t>
      </w:r>
    </w:p>
    <w:p w14:paraId="71FCF9DD" w14:textId="77777777" w:rsidR="009D261B" w:rsidRDefault="009D261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03" w14:textId="77777777" w:rsidR="00D70002" w:rsidRDefault="00D85A33">
      <w:pPr>
        <w:spacing w:line="276" w:lineRule="auto"/>
        <w:ind w:left="0" w:hanging="2"/>
        <w:jc w:val="right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Spett.le</w:t>
      </w:r>
    </w:p>
    <w:p w14:paraId="00000005" w14:textId="05A2FA3C" w:rsidR="00D70002" w:rsidRDefault="00D85A33" w:rsidP="00D85A33">
      <w:pPr>
        <w:spacing w:line="276" w:lineRule="auto"/>
        <w:ind w:left="0" w:hanging="2"/>
        <w:jc w:val="right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INAF – IAPS</w:t>
      </w:r>
    </w:p>
    <w:p w14:paraId="00000006" w14:textId="77777777" w:rsidR="00D70002" w:rsidRDefault="00D70002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5AE823FC" w14:textId="77777777" w:rsidR="009D261B" w:rsidRPr="009D261B" w:rsidRDefault="009D261B" w:rsidP="009D26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hAnsi="Titillium"/>
          <w:b/>
          <w:bCs/>
          <w:sz w:val="21"/>
          <w:szCs w:val="21"/>
        </w:rPr>
      </w:pPr>
      <w:r w:rsidRPr="009D261B">
        <w:rPr>
          <w:rFonts w:ascii="Titillium" w:hAnsi="Titillium"/>
          <w:b/>
          <w:bCs/>
          <w:sz w:val="21"/>
          <w:szCs w:val="21"/>
        </w:rPr>
        <w:t xml:space="preserve">PROCEDURA APERTA SOPRA    SOGLIA    COMUNITARIA    SU    PIATTAFORMA TELEMATICA U-BUY AI SENSI DELL’ART. 71 DEL DECRETO LEGISLATIVO N. 36/2023 E SS.MM.II. PER LA PROGETTAZIONE, REALIZZAZIONE E FORNITURA DI ‘’SCHEDE DI ELETTRONICA PER PROTOTIPO DI STRUMENTO PER LA MISURA DEL CAMPO ELETTRICO E DEL PLASMA SPAZIALE” CON IL CRITERIO    DELL’OFFERTA ECONOMICAMENTE PIU’ VANTAGGIOSA, SULLA BASE DEL MIGLIOR RAPPORTO QUALITA’/PREZZO, PER IL PROGETTO DAL TITOLO “SPACEITUP – SPOKE 5", FUNZIONI OBIETTIVO 1.05.04.86.02 CODICE UNICO DI PROGETTO: C53C24000360005 </w:t>
      </w:r>
    </w:p>
    <w:p w14:paraId="00000009" w14:textId="11888E41" w:rsidR="00D70002" w:rsidRDefault="009D261B" w:rsidP="009D26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b/>
          <w:sz w:val="21"/>
          <w:szCs w:val="21"/>
        </w:rPr>
      </w:pPr>
      <w:r w:rsidRPr="009D261B">
        <w:rPr>
          <w:rFonts w:ascii="Titillium" w:hAnsi="Titillium"/>
          <w:b/>
          <w:bCs/>
          <w:sz w:val="21"/>
          <w:szCs w:val="21"/>
        </w:rPr>
        <w:t>CODICE DELLA PROCEDURA: G02321</w:t>
      </w:r>
    </w:p>
    <w:p w14:paraId="0000000A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51D38372" w14:textId="77777777" w:rsidR="009D261B" w:rsidRDefault="009D26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0B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tillium" w:eastAsia="Titillium" w:hAnsi="Titillium" w:cs="Titillium"/>
          <w:b/>
          <w:color w:val="000000"/>
          <w:sz w:val="21"/>
          <w:szCs w:val="21"/>
        </w:rPr>
      </w:pPr>
      <w:r>
        <w:rPr>
          <w:rFonts w:ascii="Titillium" w:eastAsia="Titillium" w:hAnsi="Titillium" w:cs="Titillium"/>
          <w:b/>
          <w:color w:val="000000"/>
          <w:sz w:val="21"/>
          <w:szCs w:val="21"/>
        </w:rPr>
        <w:t>DICHIARAZIONE DI ASSOLVIMENTO DELL’IMPOSTA DI BOLLO SULLA DOMANDA</w:t>
      </w:r>
    </w:p>
    <w:p w14:paraId="0000000C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tillium" w:eastAsia="Titillium" w:hAnsi="Titillium" w:cs="Titillium"/>
          <w:i/>
          <w:color w:val="000000"/>
          <w:sz w:val="21"/>
          <w:szCs w:val="21"/>
        </w:rPr>
      </w:pPr>
      <w:r>
        <w:rPr>
          <w:rFonts w:ascii="Titillium" w:eastAsia="Titillium" w:hAnsi="Titillium" w:cs="Titillium"/>
          <w:i/>
          <w:color w:val="000000"/>
          <w:sz w:val="21"/>
          <w:szCs w:val="21"/>
        </w:rPr>
        <w:t>(ex artt. 46 e 47 del D.P.R. 28/12/2000 n. 445)</w:t>
      </w:r>
    </w:p>
    <w:p w14:paraId="0000000D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0E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4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Il/La sottoscritto/a ________________________________ nato/a a _____________________ il _____________ Codice Fiscale _________________ residente in ______________ via ______ CAP ______ nella sua qualità di:</w:t>
      </w:r>
    </w:p>
    <w:p w14:paraId="0000000F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4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Courier New" w:eastAsia="Courier New" w:hAnsi="Courier New" w:cs="Courier New"/>
          <w:color w:val="000000"/>
          <w:sz w:val="21"/>
          <w:szCs w:val="21"/>
        </w:rPr>
        <w:t>□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Titolare </w:t>
      </w:r>
    </w:p>
    <w:p w14:paraId="00000010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4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Courier New" w:eastAsia="Courier New" w:hAnsi="Courier New" w:cs="Courier New"/>
          <w:color w:val="000000"/>
          <w:sz w:val="21"/>
          <w:szCs w:val="21"/>
        </w:rPr>
        <w:t>□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Legale rappresentante </w:t>
      </w:r>
    </w:p>
    <w:p w14:paraId="00000011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4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Courier New" w:eastAsia="Courier New" w:hAnsi="Courier New" w:cs="Courier New"/>
          <w:color w:val="000000"/>
          <w:sz w:val="21"/>
          <w:szCs w:val="21"/>
        </w:rPr>
        <w:t>□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Procuratore speciale o generale con mandato di rappresentanza</w:t>
      </w:r>
    </w:p>
    <w:p w14:paraId="00000012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4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dell’operatore economico _______________________________________ con sede in ____________________________ via _____________________________ C.A.P. _________ Codice Fiscale _____________________________ Partita IVA ____________________</w:t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  <w:t xml:space="preserve"> </w:t>
      </w:r>
    </w:p>
    <w:p w14:paraId="00000013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in relazione alla domanda di partecipazione relativa alla procedura di cui sopra,</w:t>
      </w:r>
    </w:p>
    <w:p w14:paraId="00000014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15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bookmarkStart w:id="0" w:name="_heading=h.gjdgxs" w:colFirst="0" w:colLast="0"/>
      <w:bookmarkEnd w:id="0"/>
      <w:r>
        <w:rPr>
          <w:rFonts w:ascii="Titillium" w:eastAsia="Titillium" w:hAnsi="Titillium" w:cs="Titillium"/>
          <w:color w:val="000000"/>
          <w:sz w:val="21"/>
          <w:szCs w:val="21"/>
        </w:rPr>
        <w:t xml:space="preserve">ai sensi e per gli effetti degli artt. 46 e 47 del D.P.R. n. 445/2000, consapevole del fatto che, in caso di mendace dichiarazione saranno applicate nei suoi riguardi, ai sensi dell’art. 76 dello stesso decreto, le sanzioni previste dal Codice penale e dalle leggi speciali in materia di falsità negli atti e dichiarazioni mendaci, oltre alle conseguenze amministrative previste per le procedure concernenti gli appalti pubblici, </w:t>
      </w:r>
    </w:p>
    <w:p w14:paraId="00000016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17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tillium" w:eastAsia="Titillium" w:hAnsi="Titillium" w:cs="Titillium"/>
          <w:b/>
          <w:color w:val="000000"/>
          <w:sz w:val="21"/>
          <w:szCs w:val="21"/>
        </w:rPr>
      </w:pPr>
      <w:r>
        <w:rPr>
          <w:rFonts w:ascii="Titillium" w:eastAsia="Titillium" w:hAnsi="Titillium" w:cs="Titillium"/>
          <w:b/>
          <w:color w:val="000000"/>
          <w:sz w:val="21"/>
          <w:szCs w:val="21"/>
        </w:rPr>
        <w:t>DICHIARA</w:t>
      </w:r>
    </w:p>
    <w:p w14:paraId="00000018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19" w14:textId="77777777" w:rsidR="00D70002" w:rsidRDefault="00D85A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di essere consapevole che, vista la circolare N. 22/E, a firma del Direttore dell’Agenzia dell</w:t>
      </w:r>
      <w:r>
        <w:rPr>
          <w:rFonts w:ascii="Titillium" w:eastAsia="Titillium" w:hAnsi="Titillium" w:cs="Titillium"/>
          <w:sz w:val="21"/>
          <w:szCs w:val="21"/>
        </w:rPr>
        <w:t xml:space="preserve">e </w:t>
      </w:r>
      <w:r>
        <w:rPr>
          <w:rFonts w:ascii="Titillium" w:eastAsia="Titillium" w:hAnsi="Titillium" w:cs="Titillium"/>
          <w:color w:val="000000"/>
          <w:sz w:val="21"/>
          <w:szCs w:val="21"/>
        </w:rPr>
        <w:t>Entrate del 28 luglio 2023, l’imposta di bollo relativa alla domanda di partecipazione alla gara è assolta secondo le indicazioni fornite dalla medesima Agenzia e nel rispetto di quanto stabilito dal Decreto del Presidente della Repubblica n. 642/72;</w:t>
      </w:r>
    </w:p>
    <w:p w14:paraId="0000001A" w14:textId="77777777" w:rsidR="00D70002" w:rsidRDefault="00D70002">
      <w:pP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1B" w14:textId="77777777" w:rsidR="00D70002" w:rsidRDefault="00D85A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  <w:u w:val="single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di aver assolto al pagamento dell’imposta di bollo sulla domanda stimata in euro __________ (€ 16,00 per ogni foglio sin dall’origine)</w:t>
      </w:r>
      <w:r>
        <w:rPr>
          <w:rFonts w:ascii="Titillium" w:eastAsia="Titillium" w:hAnsi="Titillium" w:cs="Titillium"/>
          <w:sz w:val="21"/>
          <w:szCs w:val="21"/>
        </w:rPr>
        <w:t xml:space="preserve">: </w:t>
      </w:r>
    </w:p>
    <w:p w14:paraId="0000001C" w14:textId="77777777" w:rsidR="00D70002" w:rsidRDefault="00D85A3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mediante l’utilizzo modello di versamento F24 ELIDE al momento della presentazione dell’offerta, codice tributo “1552” denominato “</w:t>
      </w:r>
      <w:r>
        <w:rPr>
          <w:rFonts w:ascii="Titillium" w:eastAsia="Titillium" w:hAnsi="Titillium" w:cs="Titillium"/>
          <w:i/>
          <w:color w:val="000000"/>
          <w:sz w:val="21"/>
          <w:szCs w:val="21"/>
        </w:rPr>
        <w:t>Atti privati - Imposta di bollo”</w:t>
      </w:r>
      <w:r>
        <w:rPr>
          <w:rFonts w:ascii="Titillium" w:eastAsia="Titillium" w:hAnsi="Titillium" w:cs="Titillium"/>
          <w:color w:val="000000"/>
          <w:sz w:val="21"/>
          <w:szCs w:val="21"/>
        </w:rPr>
        <w:t>, anno di riferimento 2024;</w:t>
      </w:r>
    </w:p>
    <w:p w14:paraId="0000001D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b/>
          <w:i/>
          <w:sz w:val="21"/>
          <w:szCs w:val="21"/>
        </w:rPr>
      </w:pPr>
      <w:r>
        <w:rPr>
          <w:rFonts w:ascii="Titillium" w:eastAsia="Titillium" w:hAnsi="Titillium" w:cs="Titillium"/>
          <w:b/>
          <w:i/>
          <w:sz w:val="21"/>
          <w:szCs w:val="21"/>
        </w:rPr>
        <w:t>Oppure</w:t>
      </w:r>
    </w:p>
    <w:p w14:paraId="0000001E" w14:textId="77777777" w:rsidR="00D70002" w:rsidRDefault="00D85A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i/>
          <w:sz w:val="21"/>
          <w:szCs w:val="21"/>
        </w:rPr>
        <w:t>[per gli operatori economici stranieri]</w:t>
      </w:r>
      <w:r>
        <w:rPr>
          <w:rFonts w:ascii="Titillium" w:eastAsia="Titillium" w:hAnsi="Titillium" w:cs="Titillium"/>
          <w:sz w:val="21"/>
          <w:szCs w:val="21"/>
        </w:rPr>
        <w:t xml:space="preserve"> tramite il pagamento del tributo con bonifico utilizzando il codice Iban IT07Y0100003245348008120501 SWIFT: BITAITRRENT intestato </w:t>
      </w:r>
      <w:proofErr w:type="gramStart"/>
      <w:r>
        <w:rPr>
          <w:rFonts w:ascii="Titillium" w:eastAsia="Titillium" w:hAnsi="Titillium" w:cs="Titillium"/>
          <w:sz w:val="21"/>
          <w:szCs w:val="21"/>
        </w:rPr>
        <w:t>a</w:t>
      </w:r>
      <w:proofErr w:type="gramEnd"/>
      <w:r>
        <w:rPr>
          <w:rFonts w:ascii="Titillium" w:eastAsia="Titillium" w:hAnsi="Titillium" w:cs="Titillium"/>
          <w:sz w:val="21"/>
          <w:szCs w:val="21"/>
        </w:rPr>
        <w:t xml:space="preserve"> Agenzia delle Entrate e </w:t>
      </w:r>
      <w:r>
        <w:rPr>
          <w:rFonts w:ascii="Titillium" w:eastAsia="Titillium" w:hAnsi="Titillium" w:cs="Titillium"/>
          <w:sz w:val="21"/>
          <w:szCs w:val="21"/>
        </w:rPr>
        <w:lastRenderedPageBreak/>
        <w:t>specificando nella causale la propria denominazione, eventuale codice fiscale e gli estremi dell'atto a cui si riferisce il pagamento;</w:t>
      </w:r>
    </w:p>
    <w:p w14:paraId="0000001F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0" w14:textId="77777777" w:rsidR="00D70002" w:rsidRDefault="00D85A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di allegare al presente modulo copia della relativa ricevuta di pagamento;</w:t>
      </w:r>
    </w:p>
    <w:p w14:paraId="00000021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2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Luogo e data </w:t>
      </w:r>
    </w:p>
    <w:p w14:paraId="00000023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4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5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color w:val="000000"/>
          <w:sz w:val="21"/>
          <w:szCs w:val="21"/>
        </w:rPr>
        <w:tab/>
      </w:r>
      <w:r>
        <w:rPr>
          <w:rFonts w:ascii="Titillium" w:eastAsia="Titillium" w:hAnsi="Titillium" w:cs="Titillium"/>
          <w:i/>
          <w:color w:val="000000"/>
          <w:sz w:val="21"/>
          <w:szCs w:val="21"/>
        </w:rPr>
        <w:t>firma elettronica qualificata/firma digitale</w:t>
      </w:r>
    </w:p>
    <w:p w14:paraId="00000026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7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8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9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A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B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C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D" w14:textId="77777777" w:rsidR="00D70002" w:rsidRDefault="00D700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2E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b/>
          <w:color w:val="000000"/>
          <w:sz w:val="21"/>
          <w:szCs w:val="21"/>
        </w:rPr>
        <w:t>Allegati</w:t>
      </w:r>
      <w:r>
        <w:rPr>
          <w:rFonts w:ascii="Titillium" w:eastAsia="Titillium" w:hAnsi="Titillium" w:cs="Titillium"/>
          <w:color w:val="000000"/>
          <w:sz w:val="21"/>
          <w:szCs w:val="21"/>
        </w:rPr>
        <w:t>:</w:t>
      </w:r>
    </w:p>
    <w:p w14:paraId="0000002F" w14:textId="77777777" w:rsidR="00D70002" w:rsidRDefault="00D85A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- ricevuta di pagamento </w:t>
      </w:r>
    </w:p>
    <w:sectPr w:rsidR="00D700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6" w:bottom="1843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D78A9" w14:textId="77777777" w:rsidR="00D85A33" w:rsidRDefault="00D85A33">
      <w:pPr>
        <w:spacing w:line="240" w:lineRule="auto"/>
        <w:ind w:left="0" w:hanging="2"/>
      </w:pPr>
      <w:r>
        <w:separator/>
      </w:r>
    </w:p>
  </w:endnote>
  <w:endnote w:type="continuationSeparator" w:id="0">
    <w:p w14:paraId="2CEE86DD" w14:textId="77777777" w:rsidR="00D85A33" w:rsidRDefault="00D85A3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866D5AC-DB75-44F0-A21B-B3A7711DB7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B14D995-AAEC-42BC-9093-BC1724512F8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3" w:fontKey="{24A2F3E2-74CC-493B-A4BC-950E196E039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AFD816DA-7422-4135-9992-8A3285ACDB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FC488DE-C6CA-49E3-870C-28EE6B76235C}"/>
    <w:embedItalic r:id="rId6" w:fontKey="{445C3623-90F4-495B-AD64-8859CD09F465}"/>
  </w:font>
  <w:font w:name="Titillium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2DCF7C2-21C1-4B09-AC08-DA8EA3B719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22FC59F-F9E7-4102-94A3-3CB3625706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D70002" w:rsidRDefault="00D700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D70002" w:rsidRDefault="00D700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D70002" w:rsidRDefault="00D700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D7B5D" w14:textId="77777777" w:rsidR="00D85A33" w:rsidRDefault="00D85A33">
      <w:pPr>
        <w:spacing w:line="240" w:lineRule="auto"/>
        <w:ind w:left="0" w:hanging="2"/>
      </w:pPr>
      <w:r>
        <w:separator/>
      </w:r>
    </w:p>
  </w:footnote>
  <w:footnote w:type="continuationSeparator" w:id="0">
    <w:p w14:paraId="34DA2553" w14:textId="77777777" w:rsidR="00D85A33" w:rsidRDefault="00D85A3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D70002" w:rsidRDefault="00D700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D70002" w:rsidRDefault="00D700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D70002" w:rsidRDefault="00D70002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23F2"/>
    <w:multiLevelType w:val="multilevel"/>
    <w:tmpl w:val="82B6F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2E061E"/>
    <w:multiLevelType w:val="multilevel"/>
    <w:tmpl w:val="ABBA7E2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EB906BF"/>
    <w:multiLevelType w:val="multilevel"/>
    <w:tmpl w:val="D66C66A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E734575"/>
    <w:multiLevelType w:val="multilevel"/>
    <w:tmpl w:val="DB8666AE"/>
    <w:lvl w:ilvl="0">
      <w:start w:val="1"/>
      <w:numFmt w:val="decimal"/>
      <w:pStyle w:val="Titolo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1113597142">
    <w:abstractNumId w:val="3"/>
  </w:num>
  <w:num w:numId="2" w16cid:durableId="10841857">
    <w:abstractNumId w:val="1"/>
  </w:num>
  <w:num w:numId="3" w16cid:durableId="177621224">
    <w:abstractNumId w:val="0"/>
  </w:num>
  <w:num w:numId="4" w16cid:durableId="15565087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revisionView w:inkAnnotations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002"/>
    <w:rsid w:val="000F35B6"/>
    <w:rsid w:val="009D261B"/>
    <w:rsid w:val="00B11C68"/>
    <w:rsid w:val="00D70002"/>
    <w:rsid w:val="00D8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2F2E1"/>
  <w15:docId w15:val="{DD6CC88E-BA61-4B22-8696-5910EBD1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ind w:left="-1" w:hanging="1"/>
    </w:pPr>
    <w:rPr>
      <w:rFonts w:ascii="Arial" w:hAnsi="Arial" w:cs="Arial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Symbol" w:hAnsi="Symbol" w:cs="Symbol" w:hint="default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hAnsi="Wingdings" w:cs="Wingdings" w:hint="default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  <w:rPr>
      <w:rFonts w:ascii="Arial" w:hAnsi="Arial" w:cs="Arial"/>
      <w:sz w:val="14"/>
      <w:szCs w:val="20"/>
    </w:rPr>
  </w:style>
  <w:style w:type="paragraph" w:customStyle="1" w:styleId="Corpodeltesto21">
    <w:name w:val="Corpo del testo 21"/>
    <w:basedOn w:val="Normale"/>
    <w:pPr>
      <w:ind w:left="0" w:right="-143" w:firstLine="0"/>
      <w:jc w:val="both"/>
    </w:pPr>
    <w:rPr>
      <w:rFonts w:ascii="Arial" w:hAnsi="Arial" w:cs="Arial"/>
    </w:rPr>
  </w:style>
  <w:style w:type="paragraph" w:styleId="Rientrocorpodeltesto">
    <w:name w:val="Body Text Indent"/>
    <w:basedOn w:val="Normale"/>
    <w:pPr>
      <w:spacing w:after="120"/>
      <w:ind w:left="283" w:firstLine="0"/>
    </w:pPr>
    <w:rPr>
      <w:rFonts w:ascii="Arial" w:hAnsi="Arial" w:cs="Arial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pPr>
      <w:ind w:left="708" w:firstLine="0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C023B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iPriority w:val="99"/>
    <w:semiHidden/>
    <w:unhideWhenUsed/>
    <w:rsid w:val="00E80ECE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it-IT"/>
    </w:rPr>
  </w:style>
  <w:style w:type="table" w:customStyle="1" w:styleId="a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95C2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5C2D"/>
    <w:rPr>
      <w:position w:val="-1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B95C2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5C2D"/>
    <w:rPr>
      <w:position w:val="-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cBD1PyGvraGm3MSpvHE+OQjp9Q==">CgMxLjAyCGguZ2pkZ3hzMghoLmdqZGd4czgAciExNGVvM1ZBY2xmRGxaQ2RtcG0wN2pWTm9rQVktUERnWnc=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76D1FA9-22EE-4DD6-8DD9-781316F5A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458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zaclin-ballarin</dc:creator>
  <cp:lastModifiedBy>erina pizzi</cp:lastModifiedBy>
  <cp:revision>3</cp:revision>
  <dcterms:created xsi:type="dcterms:W3CDTF">2025-04-24T08:49:00Z</dcterms:created>
  <dcterms:modified xsi:type="dcterms:W3CDTF">2025-10-02T09:12:00Z</dcterms:modified>
</cp:coreProperties>
</file>