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E4D9" w14:textId="77777777" w:rsidR="00411BB8" w:rsidRDefault="002973E5">
      <w:pPr>
        <w:pStyle w:val="Sottotitolo"/>
        <w:ind w:right="424"/>
      </w:pPr>
      <w:bookmarkStart w:id="0" w:name="_heading=h.2m088axv6r8c" w:colFirst="0" w:colLast="0"/>
      <w:bookmarkEnd w:id="0"/>
      <w:r>
        <w:t>Modello di Domanda di Partecipazione</w:t>
      </w:r>
    </w:p>
    <w:p w14:paraId="6211325F" w14:textId="77777777" w:rsidR="00411BB8" w:rsidRDefault="00411BB8">
      <w:pPr>
        <w:ind w:right="424"/>
        <w:rPr>
          <w:rFonts w:ascii="Titillium Web" w:eastAsia="Titillium Web" w:hAnsi="Titillium Web" w:cs="Titillium Web"/>
          <w:sz w:val="21"/>
          <w:szCs w:val="21"/>
        </w:rPr>
      </w:pPr>
    </w:p>
    <w:p w14:paraId="48C642AC" w14:textId="77777777" w:rsidR="00411BB8" w:rsidRDefault="002973E5">
      <w:pPr>
        <w:ind w:left="4111" w:right="424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 xml:space="preserve">Spett.le </w:t>
      </w:r>
    </w:p>
    <w:p w14:paraId="78F8AA5B" w14:textId="0C09AB0A" w:rsidR="00411BB8" w:rsidRDefault="002973E5">
      <w:pPr>
        <w:ind w:left="4111" w:right="424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INAF-</w:t>
      </w:r>
      <w:r w:rsidR="00367175">
        <w:rPr>
          <w:rFonts w:ascii="Titillium Web" w:eastAsia="Titillium Web" w:hAnsi="Titillium Web" w:cs="Titillium Web"/>
          <w:sz w:val="21"/>
          <w:szCs w:val="21"/>
        </w:rPr>
        <w:t>ISTITUTO DI ASTROFISICA E PL</w:t>
      </w:r>
      <w:r w:rsidR="00E073E5">
        <w:rPr>
          <w:rFonts w:ascii="Titillium Web" w:eastAsia="Titillium Web" w:hAnsi="Titillium Web" w:cs="Titillium Web"/>
          <w:sz w:val="21"/>
          <w:szCs w:val="21"/>
        </w:rPr>
        <w:t>A</w:t>
      </w:r>
      <w:r w:rsidR="00367175">
        <w:rPr>
          <w:rFonts w:ascii="Titillium Web" w:eastAsia="Titillium Web" w:hAnsi="Titillium Web" w:cs="Titillium Web"/>
          <w:sz w:val="21"/>
          <w:szCs w:val="21"/>
        </w:rPr>
        <w:t>NETOLOGIA SPAZIALI</w:t>
      </w:r>
    </w:p>
    <w:p w14:paraId="76AC5825" w14:textId="77777777" w:rsidR="00411BB8" w:rsidRDefault="00411BB8">
      <w:pPr>
        <w:ind w:right="424"/>
        <w:rPr>
          <w:rFonts w:ascii="Titillium Web" w:eastAsia="Titillium Web" w:hAnsi="Titillium Web" w:cs="Titillium Web"/>
          <w:sz w:val="21"/>
          <w:szCs w:val="21"/>
        </w:rPr>
      </w:pPr>
    </w:p>
    <w:p w14:paraId="798C720C" w14:textId="77777777" w:rsidR="00367175" w:rsidRPr="00367175" w:rsidRDefault="002973E5" w:rsidP="00367175">
      <w:pPr>
        <w:ind w:left="993" w:right="424" w:hanging="993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 xml:space="preserve">OGGETTO: </w:t>
      </w:r>
      <w:r w:rsidR="00367175" w:rsidRPr="00367175">
        <w:rPr>
          <w:rFonts w:ascii="Titillium Web" w:eastAsia="Titillium Web" w:hAnsi="Titillium Web" w:cs="Titillium Web"/>
          <w:sz w:val="21"/>
          <w:szCs w:val="21"/>
        </w:rPr>
        <w:t xml:space="preserve">PROCEDURA APERTA SOPRA SOGLIA COMUNITARIA    SU    PIATTAFORMA TELEMATICA U-BUY AI SENSI DELL’ART. 71 DEL DECRETO LEGISLATIVO N. 36/2023 E SS.MM.II. PER LA FORNITURA, INSTALLAZIONE E RESA OPERATIVA DI UNO </w:t>
      </w:r>
      <w:r w:rsidR="00367175" w:rsidRPr="00E073E5">
        <w:rPr>
          <w:rFonts w:ascii="Titillium Web" w:eastAsia="Titillium Web" w:hAnsi="Titillium Web" w:cs="Titillium Web"/>
          <w:b/>
          <w:bCs/>
          <w:sz w:val="21"/>
          <w:szCs w:val="21"/>
        </w:rPr>
        <w:t>‘SPETTROMETRO A TRASFORMATA DI FOURIER (FT-IR) AD ALTA RISOLUZIONE, EVACUABILE E MODULARE</w:t>
      </w:r>
      <w:r w:rsidR="00367175" w:rsidRPr="00367175">
        <w:rPr>
          <w:rFonts w:ascii="Titillium Web" w:eastAsia="Titillium Web" w:hAnsi="Titillium Web" w:cs="Titillium Web"/>
          <w:sz w:val="21"/>
          <w:szCs w:val="21"/>
        </w:rPr>
        <w:t>,’’ CON    IL     CRITERIO    DELL’OFFERTA ECONOMICAMENTE  PIU’ VANTAGGIOSA,  SULLA    BASE  DEL  MIGLIOR  RAPPORTO QUALITA’/PREZZO,  PER IL PROGETTO DAL TITOLO “ EARTH-MOON-MARS", CODICE IDENTIFICATIVO: “</w:t>
      </w:r>
      <w:r w:rsidR="00367175" w:rsidRPr="00367175">
        <w:rPr>
          <w:rFonts w:ascii="Titillium Web" w:eastAsia="Titillium Web" w:hAnsi="Titillium Web" w:cs="Titillium Web"/>
          <w:b/>
          <w:bCs/>
          <w:sz w:val="21"/>
          <w:szCs w:val="21"/>
        </w:rPr>
        <w:t>IR0000038</w:t>
      </w:r>
      <w:r w:rsidR="00367175" w:rsidRPr="00367175">
        <w:rPr>
          <w:rFonts w:ascii="Titillium Web" w:eastAsia="Titillium Web" w:hAnsi="Titillium Web" w:cs="Titillium Web"/>
          <w:sz w:val="21"/>
          <w:szCs w:val="21"/>
        </w:rPr>
        <w:t xml:space="preserve">”, AREA ESFRI “PHYSICAL SCIENCE AND ENGINEERING", CODICE UNICO DI PROGETTO:  </w:t>
      </w:r>
      <w:r w:rsidR="00367175" w:rsidRPr="00367175">
        <w:rPr>
          <w:rFonts w:ascii="Titillium Web" w:eastAsia="Titillium Web" w:hAnsi="Titillium Web" w:cs="Titillium Web"/>
          <w:b/>
          <w:bCs/>
          <w:sz w:val="21"/>
          <w:szCs w:val="21"/>
        </w:rPr>
        <w:t>C53C22000870006</w:t>
      </w:r>
      <w:r w:rsidR="00367175" w:rsidRPr="00367175">
        <w:rPr>
          <w:rFonts w:ascii="Titillium Web" w:eastAsia="Titillium Web" w:hAnsi="Titillium Web" w:cs="Titillium Web"/>
          <w:sz w:val="21"/>
          <w:szCs w:val="21"/>
        </w:rPr>
        <w:t xml:space="preserve">, AMMESSO A FINANZIAMENTO NELL’AMBITO DEGLI "INTERVENTI" PREVISTI DALLA "MISSIONE 4", DENOMINATA "ISTRUZIONE E RICERCA", "COMPONENTE 2", DENOMINATA "DALLA RICERCA ALLA IMPRESA" ("M4C2"), "LINEA DI INVESTIMENTO 3.1", DENOMINATA "RAFFORZAMENTO E CREAZIONE DI INFRASTRUTTURE DI RICERCA", DEL "PIANO NAZIONALE DI RIPRESA E RESILIENZA" ("PNRR") </w:t>
      </w:r>
    </w:p>
    <w:p w14:paraId="1C0026AE" w14:textId="77777777" w:rsidR="00367175" w:rsidRPr="00367175" w:rsidRDefault="00367175" w:rsidP="00367175">
      <w:pPr>
        <w:ind w:left="993" w:right="424"/>
        <w:jc w:val="both"/>
        <w:rPr>
          <w:rFonts w:ascii="Titillium Web" w:eastAsia="Titillium Web" w:hAnsi="Titillium Web" w:cs="Titillium Web"/>
          <w:b/>
          <w:bCs/>
          <w:sz w:val="21"/>
          <w:szCs w:val="21"/>
        </w:rPr>
      </w:pPr>
      <w:r w:rsidRPr="00367175">
        <w:rPr>
          <w:rFonts w:ascii="Titillium Web" w:eastAsia="Titillium Web" w:hAnsi="Titillium Web" w:cs="Titillium Web"/>
          <w:b/>
          <w:bCs/>
          <w:sz w:val="21"/>
          <w:szCs w:val="21"/>
        </w:rPr>
        <w:t>CIG A022CDFC38</w:t>
      </w:r>
    </w:p>
    <w:p w14:paraId="2FB89A4C" w14:textId="4CD89F7A" w:rsidR="00411BB8" w:rsidRPr="00367175" w:rsidRDefault="00367175" w:rsidP="00367175">
      <w:pPr>
        <w:ind w:left="993" w:right="424"/>
        <w:jc w:val="both"/>
        <w:rPr>
          <w:rFonts w:ascii="Titillium Web" w:eastAsia="Titillium Web" w:hAnsi="Titillium Web" w:cs="Titillium Web"/>
          <w:b/>
          <w:bCs/>
          <w:sz w:val="21"/>
          <w:szCs w:val="21"/>
        </w:rPr>
      </w:pPr>
      <w:r w:rsidRPr="00367175">
        <w:rPr>
          <w:rFonts w:ascii="Titillium Web" w:eastAsia="Titillium Web" w:hAnsi="Titillium Web" w:cs="Titillium Web"/>
          <w:b/>
          <w:bCs/>
          <w:sz w:val="21"/>
          <w:szCs w:val="21"/>
        </w:rPr>
        <w:t>CODICE DELLA PROCEDURA: EMM-INAF-B-0006</w:t>
      </w:r>
    </w:p>
    <w:p w14:paraId="7892CB50" w14:textId="77777777" w:rsidR="00367175" w:rsidRDefault="00367175" w:rsidP="00367175">
      <w:pPr>
        <w:ind w:left="993" w:right="424" w:hanging="993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2971A786" w14:textId="77777777" w:rsidR="00367175" w:rsidRDefault="00367175" w:rsidP="00367175">
      <w:pPr>
        <w:ind w:left="993" w:right="424" w:hanging="993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58041FB6" w14:textId="77777777" w:rsidR="00411BB8" w:rsidRDefault="002973E5">
      <w:pPr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Il/La sottoscritto/a_______________________________________________________________</w:t>
      </w:r>
      <w:r>
        <w:rPr>
          <w:rFonts w:ascii="Titillium Web" w:eastAsia="Titillium Web" w:hAnsi="Titillium Web" w:cs="Titillium Web"/>
          <w:sz w:val="21"/>
          <w:szCs w:val="21"/>
        </w:rPr>
        <w:br/>
        <w:t xml:space="preserve">nato/a a ___________________ (______) il ___________, residente a ___________________ (____) in via __________________________________________________________ n. ________, titolato a sottoscrivere legalmente la presente istanza per conto ______________, con sede legale in _________________________________________________, CAP_________ via____________________________________ n.____ </w:t>
      </w:r>
    </w:p>
    <w:p w14:paraId="665B69E5" w14:textId="77777777" w:rsidR="008A697D" w:rsidRDefault="008A697D">
      <w:pPr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30246ED1" w14:textId="7F9D8625" w:rsidR="008A697D" w:rsidRDefault="008A697D">
      <w:pPr>
        <w:jc w:val="both"/>
        <w:rPr>
          <w:rFonts w:ascii="Titillium Web" w:eastAsia="Titillium Web" w:hAnsi="Titillium Web" w:cs="Titillium Web"/>
          <w:sz w:val="21"/>
          <w:szCs w:val="21"/>
        </w:rPr>
      </w:pPr>
      <w:r w:rsidRPr="008A697D">
        <w:rPr>
          <w:rFonts w:ascii="Titillium Web" w:eastAsia="Titillium Web" w:hAnsi="Titillium Web" w:cs="Titillium Web"/>
          <w:sz w:val="21"/>
          <w:szCs w:val="21"/>
        </w:rPr>
        <w:t>Procuratore con numero di procura: ________ del __/__/____: tipo (indicare se generale o speciale) ___________ del Notaio ________________________ di</w:t>
      </w:r>
      <w:r>
        <w:rPr>
          <w:rFonts w:ascii="Titillium Web" w:eastAsia="Titillium Web" w:hAnsi="Titillium Web" w:cs="Titillium Web"/>
          <w:sz w:val="21"/>
          <w:szCs w:val="21"/>
        </w:rPr>
        <w:t>___________________________</w:t>
      </w:r>
    </w:p>
    <w:p w14:paraId="28265774" w14:textId="77777777" w:rsidR="008A697D" w:rsidRDefault="008A697D">
      <w:pPr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31417B9C" w14:textId="77777777" w:rsidR="00411BB8" w:rsidRDefault="002973E5">
      <w:pPr>
        <w:spacing w:after="120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 xml:space="preserve">Iscritta all’Agenzia delle Entrate di ___________________________________________ </w:t>
      </w:r>
    </w:p>
    <w:p w14:paraId="382FD821" w14:textId="77777777" w:rsidR="00411BB8" w:rsidRDefault="002973E5">
      <w:pPr>
        <w:spacing w:after="120"/>
        <w:jc w:val="both"/>
        <w:rPr>
          <w:rFonts w:ascii="Titillium Web" w:eastAsia="Titillium Web" w:hAnsi="Titillium Web" w:cs="Titillium Web"/>
          <w:sz w:val="21"/>
          <w:szCs w:val="21"/>
        </w:rPr>
      </w:pPr>
      <w:bookmarkStart w:id="1" w:name="_heading=h.gjdgxs" w:colFirst="0" w:colLast="0"/>
      <w:bookmarkEnd w:id="1"/>
      <w:r>
        <w:rPr>
          <w:rFonts w:ascii="Titillium Web" w:eastAsia="Titillium Web" w:hAnsi="Titillium Web" w:cs="Titillium Web"/>
          <w:sz w:val="21"/>
          <w:szCs w:val="21"/>
        </w:rPr>
        <w:t xml:space="preserve">Matricola INPS ________, numero di P.A.T. dell’INAIL ___________ e C.C.N.L. applicato _________________Codice alfanumerico unico_________________  ufficio per la verifica di violazioni, </w:t>
      </w:r>
      <w:r>
        <w:rPr>
          <w:rFonts w:ascii="Titillium Web" w:eastAsia="Titillium Web" w:hAnsi="Titillium Web" w:cs="Titillium Web"/>
          <w:sz w:val="21"/>
          <w:szCs w:val="21"/>
        </w:rPr>
        <w:lastRenderedPageBreak/>
        <w:t>definitivamente accertate, alle norme in materia di contributi previdenziali e assistenziali, secondo la legislazione italiana o dello Stato di stabilimento, _____________________, codice fiscale ____________ Partita IVA ________________________, come si rileva dal seguente atto ______________________</w:t>
      </w:r>
    </w:p>
    <w:p w14:paraId="1E833645" w14:textId="77777777" w:rsidR="00411BB8" w:rsidRDefault="002973E5">
      <w:pPr>
        <w:spacing w:line="360" w:lineRule="auto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di seguito denominato concorrente,</w:t>
      </w:r>
    </w:p>
    <w:p w14:paraId="2AC5A519" w14:textId="77777777" w:rsidR="00411BB8" w:rsidRDefault="002973E5">
      <w:pPr>
        <w:jc w:val="center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CHIEDE</w:t>
      </w:r>
    </w:p>
    <w:p w14:paraId="7B5B741D" w14:textId="77777777" w:rsidR="00411BB8" w:rsidRDefault="00411BB8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</w:p>
    <w:p w14:paraId="7E827A09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di partecipare alla presente gara per l’affidamento del/della servizio/fornitura in oggetto.</w:t>
      </w:r>
    </w:p>
    <w:p w14:paraId="6E90B50F" w14:textId="77777777" w:rsidR="00411BB8" w:rsidRDefault="00411BB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rPr>
          <w:rFonts w:ascii="Titillium Web" w:eastAsia="Titillium Web" w:hAnsi="Titillium Web" w:cs="Titillium Web"/>
          <w:b/>
          <w:color w:val="000000"/>
          <w:sz w:val="21"/>
          <w:szCs w:val="21"/>
        </w:rPr>
      </w:pPr>
    </w:p>
    <w:p w14:paraId="407F0227" w14:textId="77777777" w:rsidR="00411BB8" w:rsidRDefault="002973E5">
      <w:pPr>
        <w:jc w:val="center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DICHIARA</w:t>
      </w:r>
    </w:p>
    <w:p w14:paraId="638255D4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1A2380AE" w14:textId="77777777" w:rsidR="00411BB8" w:rsidRDefault="002973E5">
      <w:pPr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- ai sensi e per gli effetti degli articoli 46 e 47, nonché dell’articolo 76 del D.P.R. n. 445/2000 e consapevole della responsabilità e delle conseguenze civili e penali previste in caso di dichiarazioni mendaci o formazione od uso di atti falsi, e in caso di esibizione di atti contenenti dati non più corrispondenti a verità, nonché consapevole che qualora emerga la non veridicità del contenuto della presente dichiarazione decadrà dai benefici per i quali la dichiarazione è rilasciata</w:t>
      </w:r>
    </w:p>
    <w:p w14:paraId="5F0C64CE" w14:textId="77777777" w:rsidR="00411BB8" w:rsidRDefault="00411BB8">
      <w:pPr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79842B9E" w14:textId="77777777" w:rsidR="00411BB8" w:rsidRDefault="002973E5">
      <w:pPr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di partecipare in qualità di:</w:t>
      </w:r>
    </w:p>
    <w:p w14:paraId="5E8A451B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798A0E9F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soggetto di cui all’articolo 65 comma 2, lettera a) del decreto legislativo n. 36/2023</w:t>
      </w:r>
    </w:p>
    <w:p w14:paraId="405FE698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imprenditore individuale, anche artigiano;  </w:t>
      </w:r>
    </w:p>
    <w:p w14:paraId="3A1E205F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società; </w:t>
      </w:r>
    </w:p>
    <w:p w14:paraId="30CCBD78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società cooperativa;</w:t>
      </w:r>
    </w:p>
    <w:p w14:paraId="398D8015" w14:textId="77777777" w:rsidR="00411BB8" w:rsidRDefault="00411BB8">
      <w:pPr>
        <w:spacing w:line="320" w:lineRule="auto"/>
        <w:ind w:left="708" w:hanging="708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04777728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soggetto di cui all’articolo 65 comma 2, lettera b) del decreto legislativo n. 36/2023</w:t>
      </w:r>
    </w:p>
    <w:p w14:paraId="7622DE9E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consorzio fra società cooperative di produzione e lavoro costituiti a norma della legge 25 giugno 1909, n. 422 e del decreto legislativo del Capo provvisorio dello Stato 14 dicembre 1947, n. 1577 e s.m.</w:t>
      </w:r>
    </w:p>
    <w:p w14:paraId="32C3503B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09E9B297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soggetto di cui all’articolo 65 comma 2, lettera c) del decreto legislativo n. 36/2023</w:t>
      </w:r>
    </w:p>
    <w:p w14:paraId="65750573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consorzio tra imprese artigiane di cui alla legge 8 agosto 1985, n. 443;</w:t>
      </w:r>
    </w:p>
    <w:p w14:paraId="555EE844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35014A3A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lastRenderedPageBreak/>
        <w:t>soggetto di cui all’articolo 65 comma 2, lettera d) del decreto legislativo n. 36/2023</w:t>
      </w:r>
    </w:p>
    <w:p w14:paraId="0D895E87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consorzio stabile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 costituito anche in forma di società consortile ai sensi dell'articolo 2615-ter del codice civile, tra imprenditori individuali, anche artigiani, società commerciali, società cooperative di produzione e lavoro;</w:t>
      </w:r>
    </w:p>
    <w:p w14:paraId="69FC1125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062AA9D0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soggetto di cui all’articolo 65 comma 2, lettera e) del decreto legislativo n. 36/2023</w:t>
      </w:r>
    </w:p>
    <w:p w14:paraId="2DC13D39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raggruppamento temporaneo di 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concorrenti, costituiti dai soggetti di cui alle lettere a), b), c) e d), i quali, prima della presentazione dell'offerta, abbiano conferito mandato collettivo speciale con rappresentanza ad uno di essi, qualificato mandatario, il quale esprime l'offerta in nome e per conto proprio e dei mandanti; </w:t>
      </w:r>
    </w:p>
    <w:p w14:paraId="69567112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343CB6AD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soggetto di cui all’articolo 65 comma 2, lettera f) del decreto legislativo n. 36/2023</w:t>
      </w:r>
    </w:p>
    <w:p w14:paraId="1838DD59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consorzio ordinario di concorrenti di cui all’art. 2602 del codice civile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>, costituiti tra i soggetti di cui alle lettere a), b) e c) del presente comma, anche in forma di società ai sensi dell'articolo 2615-ter del codice civile;</w:t>
      </w:r>
    </w:p>
    <w:p w14:paraId="58905248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</w:p>
    <w:p w14:paraId="33B181C7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soggetto di cui all’articolo 65 comma 2, lettera g) del decreto legislativo n. 36/2023</w:t>
      </w:r>
    </w:p>
    <w:p w14:paraId="3BCC7F2B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aggregazione tra le imprese aderenti al contratto di rete ai sensi dell’articolo 3, comma 4-ter, del decreto-legge 10 febbraio 2009, n. 5, convertito, con modificazioni, dalla legge 9 aprile 2009, n. 33;</w:t>
      </w:r>
    </w:p>
    <w:p w14:paraId="2F37603A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7A734F1C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soggetto di cui all’articolo 65 comma 2, lettera h) del decreto legislativo n. 36/2023</w:t>
      </w:r>
    </w:p>
    <w:p w14:paraId="34AECE4C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soggetto che ha stipulato il contratto di gruppo europeo di interesse economico (GEIE) ai sensi del decreto legislativo 23 luglio 1991, n. 240;</w:t>
      </w:r>
    </w:p>
    <w:p w14:paraId="312D0D75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2869FECC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soggetto di cui all’articolo 65 comma 1, del decreto legislativo n. 36/2023</w:t>
      </w:r>
    </w:p>
    <w:p w14:paraId="0560A1EB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operatore economico stabilito in altri Stati membri, costituito conformemente alla legislazione vigente nel rispettivo Paese</w:t>
      </w:r>
    </w:p>
    <w:p w14:paraId="6730649F" w14:textId="77777777" w:rsidR="00411BB8" w:rsidRDefault="00411BB8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</w:p>
    <w:p w14:paraId="46912711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che i soggetti costituenti il consorzio sono i seguenti</w:t>
      </w:r>
    </w:p>
    <w:p w14:paraId="499481F4" w14:textId="77777777" w:rsidR="00411BB8" w:rsidRDefault="00411BB8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</w:p>
    <w:tbl>
      <w:tblPr>
        <w:tblStyle w:val="a"/>
        <w:tblW w:w="10053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2153"/>
        <w:gridCol w:w="2650"/>
        <w:gridCol w:w="2566"/>
      </w:tblGrid>
      <w:tr w:rsidR="00411BB8" w14:paraId="633ADC5A" w14:textId="77777777">
        <w:trPr>
          <w:jc w:val="center"/>
        </w:trPr>
        <w:tc>
          <w:tcPr>
            <w:tcW w:w="2684" w:type="dxa"/>
            <w:vAlign w:val="center"/>
          </w:tcPr>
          <w:p w14:paraId="614A521E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lastRenderedPageBreak/>
              <w:t>Denominazione</w:t>
            </w:r>
          </w:p>
        </w:tc>
        <w:tc>
          <w:tcPr>
            <w:tcW w:w="2153" w:type="dxa"/>
            <w:vAlign w:val="center"/>
          </w:tcPr>
          <w:p w14:paraId="7B3D38FD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Natura          giuridica</w:t>
            </w:r>
          </w:p>
        </w:tc>
        <w:tc>
          <w:tcPr>
            <w:tcW w:w="2650" w:type="dxa"/>
            <w:vAlign w:val="center"/>
          </w:tcPr>
          <w:p w14:paraId="76C037EB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Sede legale</w:t>
            </w:r>
          </w:p>
        </w:tc>
        <w:tc>
          <w:tcPr>
            <w:tcW w:w="2566" w:type="dxa"/>
            <w:vAlign w:val="center"/>
          </w:tcPr>
          <w:p w14:paraId="472E35DF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Codice Fiscale/</w:t>
            </w:r>
          </w:p>
          <w:p w14:paraId="52D57D75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Partita IVA</w:t>
            </w:r>
          </w:p>
        </w:tc>
      </w:tr>
      <w:tr w:rsidR="00411BB8" w14:paraId="289C293D" w14:textId="77777777">
        <w:trPr>
          <w:jc w:val="center"/>
        </w:trPr>
        <w:tc>
          <w:tcPr>
            <w:tcW w:w="2684" w:type="dxa"/>
          </w:tcPr>
          <w:p w14:paraId="64244348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153" w:type="dxa"/>
          </w:tcPr>
          <w:p w14:paraId="5E361226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650" w:type="dxa"/>
          </w:tcPr>
          <w:p w14:paraId="5B631258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566" w:type="dxa"/>
          </w:tcPr>
          <w:p w14:paraId="02C3B24F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</w:tr>
      <w:tr w:rsidR="00411BB8" w14:paraId="3A143472" w14:textId="77777777">
        <w:trPr>
          <w:jc w:val="center"/>
        </w:trPr>
        <w:tc>
          <w:tcPr>
            <w:tcW w:w="2684" w:type="dxa"/>
          </w:tcPr>
          <w:p w14:paraId="09E6C6E8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153" w:type="dxa"/>
          </w:tcPr>
          <w:p w14:paraId="7569702B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650" w:type="dxa"/>
          </w:tcPr>
          <w:p w14:paraId="6901232C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566" w:type="dxa"/>
          </w:tcPr>
          <w:p w14:paraId="6BAF2B12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</w:tr>
      <w:tr w:rsidR="00411BB8" w14:paraId="4726F97C" w14:textId="77777777">
        <w:trPr>
          <w:jc w:val="center"/>
        </w:trPr>
        <w:tc>
          <w:tcPr>
            <w:tcW w:w="2684" w:type="dxa"/>
          </w:tcPr>
          <w:p w14:paraId="342CCA43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153" w:type="dxa"/>
          </w:tcPr>
          <w:p w14:paraId="355845C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650" w:type="dxa"/>
          </w:tcPr>
          <w:p w14:paraId="167AC508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566" w:type="dxa"/>
          </w:tcPr>
          <w:p w14:paraId="7EE58B89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</w:tr>
      <w:tr w:rsidR="00411BB8" w14:paraId="7A9411BB" w14:textId="77777777">
        <w:trPr>
          <w:jc w:val="center"/>
        </w:trPr>
        <w:tc>
          <w:tcPr>
            <w:tcW w:w="2684" w:type="dxa"/>
          </w:tcPr>
          <w:p w14:paraId="3D3DE77C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153" w:type="dxa"/>
          </w:tcPr>
          <w:p w14:paraId="0AE646EF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650" w:type="dxa"/>
          </w:tcPr>
          <w:p w14:paraId="3F3BEBDB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566" w:type="dxa"/>
          </w:tcPr>
          <w:p w14:paraId="78D410C3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</w:tr>
    </w:tbl>
    <w:p w14:paraId="1D792DBE" w14:textId="77777777" w:rsidR="00411BB8" w:rsidRDefault="00411BB8">
      <w:pPr>
        <w:spacing w:line="320" w:lineRule="auto"/>
        <w:ind w:left="360"/>
        <w:rPr>
          <w:rFonts w:ascii="Titillium Web" w:eastAsia="Titillium Web" w:hAnsi="Titillium Web" w:cs="Titillium Web"/>
          <w:sz w:val="21"/>
          <w:szCs w:val="21"/>
        </w:rPr>
      </w:pPr>
    </w:p>
    <w:p w14:paraId="4CDCA0C6" w14:textId="77777777" w:rsidR="00411BB8" w:rsidRDefault="002973E5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di concorrere</w:t>
      </w:r>
    </w:p>
    <w:p w14:paraId="4710A219" w14:textId="77777777" w:rsidR="00411BB8" w:rsidRDefault="002973E5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in proprio </w:t>
      </w:r>
    </w:p>
    <w:p w14:paraId="64276E93" w14:textId="77777777" w:rsidR="00411BB8" w:rsidRDefault="002973E5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per conto di tutti gli operatori economici consorziati </w:t>
      </w:r>
    </w:p>
    <w:p w14:paraId="57C9E0E8" w14:textId="77777777" w:rsidR="00411BB8" w:rsidRDefault="002973E5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per conto di alcuni operatori economici consorziati</w:t>
      </w:r>
    </w:p>
    <w:p w14:paraId="76C60682" w14:textId="77777777" w:rsidR="00411BB8" w:rsidRDefault="00411BB8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</w:p>
    <w:p w14:paraId="25F4AE73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 xml:space="preserve">di concorrere per i seguenti operatori economici consorziati, </w:t>
      </w:r>
    </w:p>
    <w:p w14:paraId="36D54A1E" w14:textId="77777777" w:rsidR="00411BB8" w:rsidRDefault="00411BB8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</w:p>
    <w:tbl>
      <w:tblPr>
        <w:tblStyle w:val="a0"/>
        <w:tblW w:w="10053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4"/>
        <w:gridCol w:w="2153"/>
        <w:gridCol w:w="2650"/>
        <w:gridCol w:w="2566"/>
      </w:tblGrid>
      <w:tr w:rsidR="00411BB8" w14:paraId="678EC796" w14:textId="77777777">
        <w:trPr>
          <w:jc w:val="center"/>
        </w:trPr>
        <w:tc>
          <w:tcPr>
            <w:tcW w:w="2684" w:type="dxa"/>
            <w:vAlign w:val="center"/>
          </w:tcPr>
          <w:p w14:paraId="2F8940A8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Denominazione</w:t>
            </w:r>
          </w:p>
        </w:tc>
        <w:tc>
          <w:tcPr>
            <w:tcW w:w="2153" w:type="dxa"/>
            <w:vAlign w:val="center"/>
          </w:tcPr>
          <w:p w14:paraId="3F824C1E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Natura          giuridica</w:t>
            </w:r>
          </w:p>
        </w:tc>
        <w:tc>
          <w:tcPr>
            <w:tcW w:w="2650" w:type="dxa"/>
            <w:vAlign w:val="center"/>
          </w:tcPr>
          <w:p w14:paraId="04AEE1A2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Sede legale</w:t>
            </w:r>
          </w:p>
        </w:tc>
        <w:tc>
          <w:tcPr>
            <w:tcW w:w="2566" w:type="dxa"/>
            <w:vAlign w:val="center"/>
          </w:tcPr>
          <w:p w14:paraId="4412C94F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Codice Fiscale/</w:t>
            </w:r>
          </w:p>
          <w:p w14:paraId="1FC1C427" w14:textId="77777777" w:rsidR="00411BB8" w:rsidRDefault="002973E5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Partita IVA</w:t>
            </w:r>
          </w:p>
        </w:tc>
      </w:tr>
      <w:tr w:rsidR="00411BB8" w14:paraId="2104AAE2" w14:textId="77777777">
        <w:trPr>
          <w:jc w:val="center"/>
        </w:trPr>
        <w:tc>
          <w:tcPr>
            <w:tcW w:w="2684" w:type="dxa"/>
            <w:vAlign w:val="center"/>
          </w:tcPr>
          <w:p w14:paraId="6B8BA0E7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66A8AED5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70481763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18B63464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2A3091E7" w14:textId="77777777">
        <w:trPr>
          <w:jc w:val="center"/>
        </w:trPr>
        <w:tc>
          <w:tcPr>
            <w:tcW w:w="2684" w:type="dxa"/>
            <w:vAlign w:val="center"/>
          </w:tcPr>
          <w:p w14:paraId="4B1C6FAD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1CF515F1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01578D14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16CBF988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6758AD52" w14:textId="77777777">
        <w:trPr>
          <w:jc w:val="center"/>
        </w:trPr>
        <w:tc>
          <w:tcPr>
            <w:tcW w:w="2684" w:type="dxa"/>
            <w:vAlign w:val="center"/>
          </w:tcPr>
          <w:p w14:paraId="245A1270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153" w:type="dxa"/>
            <w:vAlign w:val="center"/>
          </w:tcPr>
          <w:p w14:paraId="2E8227C5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650" w:type="dxa"/>
            <w:vAlign w:val="center"/>
          </w:tcPr>
          <w:p w14:paraId="523C80ED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762AE9CF" w14:textId="77777777" w:rsidR="00411BB8" w:rsidRDefault="00411BB8">
            <w:pPr>
              <w:spacing w:line="320" w:lineRule="auto"/>
              <w:jc w:val="center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356D3A73" w14:textId="77777777">
        <w:trPr>
          <w:jc w:val="center"/>
        </w:trPr>
        <w:tc>
          <w:tcPr>
            <w:tcW w:w="2684" w:type="dxa"/>
          </w:tcPr>
          <w:p w14:paraId="4FFE1E32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153" w:type="dxa"/>
          </w:tcPr>
          <w:p w14:paraId="62D94438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650" w:type="dxa"/>
          </w:tcPr>
          <w:p w14:paraId="441B134D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  <w:tc>
          <w:tcPr>
            <w:tcW w:w="2566" w:type="dxa"/>
          </w:tcPr>
          <w:p w14:paraId="5DC04D95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sz w:val="21"/>
                <w:szCs w:val="21"/>
              </w:rPr>
            </w:pPr>
          </w:p>
        </w:tc>
      </w:tr>
    </w:tbl>
    <w:p w14:paraId="3A682824" w14:textId="77777777" w:rsidR="00411BB8" w:rsidRDefault="00411BB8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</w:p>
    <w:p w14:paraId="48D8C92A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che la rete è</w:t>
      </w:r>
    </w:p>
    <w:p w14:paraId="3FAA332A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dotata di organo comune con potere di rappresentanza ma priva di soggettività giuridica</w:t>
      </w:r>
    </w:p>
    <w:p w14:paraId="7F79A31A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dotata di organo comune priva di potere di rappresentanza </w:t>
      </w:r>
    </w:p>
    <w:p w14:paraId="78731C45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sprovvista di organo comune</w:t>
      </w:r>
    </w:p>
    <w:p w14:paraId="73107EC5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□</w:t>
      </w:r>
      <w:r>
        <w:rPr>
          <w:rFonts w:ascii="Titillium Web" w:eastAsia="Titillium Web" w:hAnsi="Titillium Web" w:cs="Titillium Web"/>
          <w:sz w:val="21"/>
          <w:szCs w:val="21"/>
        </w:rPr>
        <w:t xml:space="preserve"> dotata di organo comune e di soggettività giuridica</w:t>
      </w:r>
    </w:p>
    <w:p w14:paraId="5ADC4792" w14:textId="77777777" w:rsidR="00411BB8" w:rsidRDefault="00411BB8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4FB29D8E" w14:textId="77777777" w:rsidR="00411BB8" w:rsidRDefault="002973E5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lastRenderedPageBreak/>
        <w:t>che il concorrente plurimo è</w:t>
      </w:r>
    </w:p>
    <w:p w14:paraId="1253318C" w14:textId="77777777" w:rsidR="00411BB8" w:rsidRDefault="00E073E5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sdt>
        <w:sdtPr>
          <w:tag w:val="goog_rdk_0"/>
          <w:id w:val="544959718"/>
        </w:sdtPr>
        <w:sdtEndPr/>
        <w:sdtContent>
          <w:r w:rsidR="002973E5">
            <w:rPr>
              <w:rFonts w:ascii="Arial Unicode MS" w:eastAsia="Arial Unicode MS" w:hAnsi="Arial Unicode MS" w:cs="Arial Unicode MS"/>
              <w:sz w:val="21"/>
              <w:szCs w:val="21"/>
            </w:rPr>
            <w:t xml:space="preserve">□ costituito            </w:t>
          </w:r>
        </w:sdtContent>
      </w:sdt>
    </w:p>
    <w:p w14:paraId="1CA07CFC" w14:textId="77777777" w:rsidR="00411BB8" w:rsidRDefault="00E073E5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sdt>
        <w:sdtPr>
          <w:tag w:val="goog_rdk_1"/>
          <w:id w:val="389241173"/>
        </w:sdtPr>
        <w:sdtEndPr/>
        <w:sdtContent>
          <w:r w:rsidR="002973E5">
            <w:rPr>
              <w:rFonts w:ascii="Arial Unicode MS" w:eastAsia="Arial Unicode MS" w:hAnsi="Arial Unicode MS" w:cs="Arial Unicode MS"/>
              <w:sz w:val="21"/>
              <w:szCs w:val="21"/>
            </w:rPr>
            <w:t xml:space="preserve">□ costituendo    </w:t>
          </w:r>
        </w:sdtContent>
      </w:sdt>
    </w:p>
    <w:p w14:paraId="53E7A111" w14:textId="77777777" w:rsidR="00411BB8" w:rsidRDefault="00E073E5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sdt>
        <w:sdtPr>
          <w:tag w:val="goog_rdk_2"/>
          <w:id w:val="1522976062"/>
        </w:sdtPr>
        <w:sdtEndPr/>
        <w:sdtContent>
          <w:r w:rsidR="002973E5">
            <w:rPr>
              <w:rFonts w:ascii="Arial Unicode MS" w:eastAsia="Arial Unicode MS" w:hAnsi="Arial Unicode MS" w:cs="Arial Unicode MS"/>
              <w:sz w:val="21"/>
              <w:szCs w:val="21"/>
            </w:rPr>
            <w:t>□ misto</w:t>
          </w:r>
        </w:sdtContent>
      </w:sdt>
    </w:p>
    <w:p w14:paraId="781AFAFD" w14:textId="77777777" w:rsidR="00411BB8" w:rsidRDefault="00411BB8">
      <w:pPr>
        <w:spacing w:line="320" w:lineRule="auto"/>
        <w:rPr>
          <w:rFonts w:ascii="Titillium Web" w:eastAsia="Titillium Web" w:hAnsi="Titillium Web" w:cs="Titillium Web"/>
          <w:sz w:val="21"/>
          <w:szCs w:val="21"/>
        </w:rPr>
      </w:pPr>
    </w:p>
    <w:p w14:paraId="3E1BB8BE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 xml:space="preserve">che soggetti 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>costituenti il concorrente plurimo sono</w:t>
      </w:r>
    </w:p>
    <w:p w14:paraId="488B1C2D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tbl>
      <w:tblPr>
        <w:tblStyle w:val="a1"/>
        <w:tblW w:w="10053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253"/>
        <w:gridCol w:w="1482"/>
        <w:gridCol w:w="2634"/>
        <w:gridCol w:w="2730"/>
      </w:tblGrid>
      <w:tr w:rsidR="00411BB8" w14:paraId="792BA98D" w14:textId="77777777">
        <w:tc>
          <w:tcPr>
            <w:tcW w:w="1954" w:type="dxa"/>
            <w:vAlign w:val="center"/>
          </w:tcPr>
          <w:p w14:paraId="1BC4CB4F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Denominazione</w:t>
            </w:r>
          </w:p>
        </w:tc>
        <w:tc>
          <w:tcPr>
            <w:tcW w:w="1253" w:type="dxa"/>
            <w:vAlign w:val="center"/>
          </w:tcPr>
          <w:p w14:paraId="67B84AD2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Natura giuridica</w:t>
            </w:r>
          </w:p>
        </w:tc>
        <w:tc>
          <w:tcPr>
            <w:tcW w:w="1482" w:type="dxa"/>
            <w:vAlign w:val="center"/>
          </w:tcPr>
          <w:p w14:paraId="241B522D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 xml:space="preserve">Sede legale </w:t>
            </w:r>
          </w:p>
        </w:tc>
        <w:tc>
          <w:tcPr>
            <w:tcW w:w="2634" w:type="dxa"/>
            <w:vAlign w:val="center"/>
          </w:tcPr>
          <w:p w14:paraId="472C53CD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 xml:space="preserve">Ruolo rivestito nel concorrente plurimo </w:t>
            </w:r>
          </w:p>
        </w:tc>
        <w:tc>
          <w:tcPr>
            <w:tcW w:w="2730" w:type="dxa"/>
            <w:vAlign w:val="center"/>
          </w:tcPr>
          <w:p w14:paraId="0A97B5F2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 xml:space="preserve">Quota di partecipazione </w:t>
            </w:r>
          </w:p>
        </w:tc>
      </w:tr>
      <w:tr w:rsidR="00411BB8" w14:paraId="2D605F15" w14:textId="77777777">
        <w:tc>
          <w:tcPr>
            <w:tcW w:w="1954" w:type="dxa"/>
            <w:vAlign w:val="center"/>
          </w:tcPr>
          <w:p w14:paraId="1B147F9C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14:paraId="7C704109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797BED67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224F816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14:paraId="5F2519EC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741CC2CA" w14:textId="77777777">
        <w:tc>
          <w:tcPr>
            <w:tcW w:w="1954" w:type="dxa"/>
            <w:vAlign w:val="center"/>
          </w:tcPr>
          <w:p w14:paraId="652C7521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14:paraId="75965E48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24ABF48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73D1C3EC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14:paraId="51563ADB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359A2111" w14:textId="77777777">
        <w:tc>
          <w:tcPr>
            <w:tcW w:w="1954" w:type="dxa"/>
            <w:vAlign w:val="center"/>
          </w:tcPr>
          <w:p w14:paraId="0E69BA6B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1253" w:type="dxa"/>
            <w:vAlign w:val="center"/>
          </w:tcPr>
          <w:p w14:paraId="0921583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5F42ECE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25885F52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730" w:type="dxa"/>
            <w:vAlign w:val="center"/>
          </w:tcPr>
          <w:p w14:paraId="7BBDA61A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</w:tbl>
    <w:p w14:paraId="74F3591F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36AEF332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che, in qualità di mandatario del soggetto plurimo costituito, le parti delle prestazioni oggetto della gara che saranno eseguite dai singoli operatori economici costituiti sono le seguenti:</w:t>
      </w:r>
    </w:p>
    <w:p w14:paraId="70B4A598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</w:p>
    <w:tbl>
      <w:tblPr>
        <w:tblStyle w:val="a2"/>
        <w:tblW w:w="10053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513"/>
        <w:gridCol w:w="2513"/>
        <w:gridCol w:w="2513"/>
      </w:tblGrid>
      <w:tr w:rsidR="00411BB8" w14:paraId="6C3A61C4" w14:textId="77777777">
        <w:trPr>
          <w:trHeight w:val="143"/>
          <w:jc w:val="center"/>
        </w:trPr>
        <w:tc>
          <w:tcPr>
            <w:tcW w:w="2514" w:type="dxa"/>
            <w:vMerge w:val="restart"/>
          </w:tcPr>
          <w:p w14:paraId="5D41AFA7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SOGGETTO COMPONENTE</w:t>
            </w:r>
          </w:p>
        </w:tc>
        <w:tc>
          <w:tcPr>
            <w:tcW w:w="2513" w:type="dxa"/>
            <w:vMerge w:val="restart"/>
          </w:tcPr>
          <w:p w14:paraId="3BFC8830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RUOLO DEL SOGGETTO COMPONENTE</w:t>
            </w:r>
          </w:p>
        </w:tc>
        <w:tc>
          <w:tcPr>
            <w:tcW w:w="5026" w:type="dxa"/>
            <w:gridSpan w:val="2"/>
          </w:tcPr>
          <w:p w14:paraId="62017034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PRESTAZIONI DA ESEGUIRE</w:t>
            </w:r>
          </w:p>
        </w:tc>
      </w:tr>
      <w:tr w:rsidR="00411BB8" w14:paraId="539ED962" w14:textId="77777777">
        <w:trPr>
          <w:trHeight w:val="142"/>
          <w:jc w:val="center"/>
        </w:trPr>
        <w:tc>
          <w:tcPr>
            <w:tcW w:w="2514" w:type="dxa"/>
            <w:vMerge/>
          </w:tcPr>
          <w:p w14:paraId="16C5851B" w14:textId="77777777" w:rsidR="00411BB8" w:rsidRDefault="0041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  <w:vMerge/>
          </w:tcPr>
          <w:p w14:paraId="32901BAD" w14:textId="77777777" w:rsidR="00411BB8" w:rsidRDefault="0041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5D827E88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INDICAZIONE QUALITATIVA</w:t>
            </w:r>
          </w:p>
        </w:tc>
        <w:tc>
          <w:tcPr>
            <w:tcW w:w="2513" w:type="dxa"/>
          </w:tcPr>
          <w:p w14:paraId="723D1A91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 xml:space="preserve">INDICAZIONE </w:t>
            </w:r>
          </w:p>
          <w:p w14:paraId="2D3133D9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QUANTITATIVA (PERCENTUALE)</w:t>
            </w:r>
          </w:p>
        </w:tc>
      </w:tr>
      <w:tr w:rsidR="00411BB8" w14:paraId="5D860895" w14:textId="77777777">
        <w:trPr>
          <w:trHeight w:val="142"/>
          <w:jc w:val="center"/>
        </w:trPr>
        <w:tc>
          <w:tcPr>
            <w:tcW w:w="2514" w:type="dxa"/>
          </w:tcPr>
          <w:p w14:paraId="10065E5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5F5F06DA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5B96B6B4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3FEC0B9B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320CBD61" w14:textId="77777777">
        <w:trPr>
          <w:trHeight w:val="142"/>
          <w:jc w:val="center"/>
        </w:trPr>
        <w:tc>
          <w:tcPr>
            <w:tcW w:w="2514" w:type="dxa"/>
          </w:tcPr>
          <w:p w14:paraId="7A041CB5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0ACE5121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280B1EC1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4DA79BB1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6E16318E" w14:textId="77777777">
        <w:trPr>
          <w:trHeight w:val="142"/>
          <w:jc w:val="center"/>
        </w:trPr>
        <w:tc>
          <w:tcPr>
            <w:tcW w:w="2514" w:type="dxa"/>
          </w:tcPr>
          <w:p w14:paraId="2DC9F12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37363B5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36904DD4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59069F32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</w:tbl>
    <w:p w14:paraId="6478001B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</w:p>
    <w:p w14:paraId="6AA8FED2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che, in qualità di componente del soggetto plurimo costituendo, dichiara che le parti delle prestazioni oggetto della gara che eseguirà sono le seguenti</w:t>
      </w:r>
    </w:p>
    <w:p w14:paraId="7044B785" w14:textId="77777777" w:rsidR="00411BB8" w:rsidRDefault="00411BB8">
      <w:pPr>
        <w:spacing w:line="320" w:lineRule="auto"/>
        <w:jc w:val="both"/>
        <w:rPr>
          <w:rFonts w:ascii="Titillium Web" w:eastAsia="Titillium Web" w:hAnsi="Titillium Web" w:cs="Titillium Web"/>
          <w:b/>
          <w:sz w:val="21"/>
          <w:szCs w:val="21"/>
        </w:rPr>
      </w:pPr>
    </w:p>
    <w:tbl>
      <w:tblPr>
        <w:tblStyle w:val="a3"/>
        <w:tblW w:w="10053" w:type="dxa"/>
        <w:jc w:val="center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513"/>
        <w:gridCol w:w="2513"/>
        <w:gridCol w:w="2513"/>
      </w:tblGrid>
      <w:tr w:rsidR="00411BB8" w14:paraId="55B0B223" w14:textId="77777777">
        <w:trPr>
          <w:trHeight w:val="90"/>
          <w:jc w:val="center"/>
        </w:trPr>
        <w:tc>
          <w:tcPr>
            <w:tcW w:w="2514" w:type="dxa"/>
            <w:vMerge w:val="restart"/>
          </w:tcPr>
          <w:p w14:paraId="1741657A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lastRenderedPageBreak/>
              <w:t>SOGGETTO COMPONENTE</w:t>
            </w:r>
          </w:p>
        </w:tc>
        <w:tc>
          <w:tcPr>
            <w:tcW w:w="2513" w:type="dxa"/>
            <w:vMerge w:val="restart"/>
          </w:tcPr>
          <w:p w14:paraId="42DEAC0C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RUOLO DEL SOGGETTO COMPONENTE</w:t>
            </w:r>
          </w:p>
        </w:tc>
        <w:tc>
          <w:tcPr>
            <w:tcW w:w="5026" w:type="dxa"/>
            <w:gridSpan w:val="2"/>
          </w:tcPr>
          <w:p w14:paraId="737B2112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PRESTAZIONI DA ESEGUIRE</w:t>
            </w:r>
          </w:p>
        </w:tc>
      </w:tr>
      <w:tr w:rsidR="00411BB8" w14:paraId="002B7A0F" w14:textId="77777777">
        <w:trPr>
          <w:trHeight w:val="1217"/>
          <w:jc w:val="center"/>
        </w:trPr>
        <w:tc>
          <w:tcPr>
            <w:tcW w:w="2514" w:type="dxa"/>
            <w:vMerge/>
          </w:tcPr>
          <w:p w14:paraId="76AED9A1" w14:textId="77777777" w:rsidR="00411BB8" w:rsidRDefault="0041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  <w:vMerge/>
          </w:tcPr>
          <w:p w14:paraId="2CDFEB6D" w14:textId="77777777" w:rsidR="00411BB8" w:rsidRDefault="00411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25578AD8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INDICAZIONE QUALITATIVA</w:t>
            </w:r>
          </w:p>
        </w:tc>
        <w:tc>
          <w:tcPr>
            <w:tcW w:w="2513" w:type="dxa"/>
          </w:tcPr>
          <w:p w14:paraId="2A763692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INDICAZIONE</w:t>
            </w:r>
          </w:p>
          <w:p w14:paraId="14183810" w14:textId="77777777" w:rsidR="00411BB8" w:rsidRDefault="002973E5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  <w:r>
              <w:rPr>
                <w:rFonts w:ascii="Titillium Web" w:eastAsia="Titillium Web" w:hAnsi="Titillium Web" w:cs="Titillium Web"/>
                <w:b/>
                <w:sz w:val="21"/>
                <w:szCs w:val="21"/>
              </w:rPr>
              <w:t>QUANTITATIVA (PERCENTUALE)</w:t>
            </w:r>
          </w:p>
        </w:tc>
      </w:tr>
      <w:tr w:rsidR="00411BB8" w14:paraId="029E2D94" w14:textId="77777777">
        <w:trPr>
          <w:trHeight w:val="90"/>
          <w:jc w:val="center"/>
        </w:trPr>
        <w:tc>
          <w:tcPr>
            <w:tcW w:w="2514" w:type="dxa"/>
          </w:tcPr>
          <w:p w14:paraId="1EF6466D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68F8872F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2166F828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064AE775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3BCF8E6D" w14:textId="77777777">
        <w:trPr>
          <w:trHeight w:val="90"/>
          <w:jc w:val="center"/>
        </w:trPr>
        <w:tc>
          <w:tcPr>
            <w:tcW w:w="2514" w:type="dxa"/>
          </w:tcPr>
          <w:p w14:paraId="0947317A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0B41DD55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78D4BF56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14BD4367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  <w:tr w:rsidR="00411BB8" w14:paraId="1613561E" w14:textId="77777777">
        <w:trPr>
          <w:trHeight w:val="90"/>
          <w:jc w:val="center"/>
        </w:trPr>
        <w:tc>
          <w:tcPr>
            <w:tcW w:w="2514" w:type="dxa"/>
          </w:tcPr>
          <w:p w14:paraId="2497B46E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6AF1A8B7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53E25CA1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  <w:tc>
          <w:tcPr>
            <w:tcW w:w="2513" w:type="dxa"/>
          </w:tcPr>
          <w:p w14:paraId="2E0878E9" w14:textId="77777777" w:rsidR="00411BB8" w:rsidRDefault="00411BB8">
            <w:pPr>
              <w:spacing w:line="320" w:lineRule="auto"/>
              <w:jc w:val="both"/>
              <w:rPr>
                <w:rFonts w:ascii="Titillium Web" w:eastAsia="Titillium Web" w:hAnsi="Titillium Web" w:cs="Titillium Web"/>
                <w:b/>
                <w:sz w:val="21"/>
                <w:szCs w:val="21"/>
              </w:rPr>
            </w:pPr>
          </w:p>
        </w:tc>
      </w:tr>
    </w:tbl>
    <w:p w14:paraId="7EDB7DB5" w14:textId="77777777" w:rsidR="00411BB8" w:rsidRDefault="00411BB8">
      <w:pPr>
        <w:widowControl w:val="0"/>
        <w:tabs>
          <w:tab w:val="left" w:pos="708"/>
        </w:tabs>
        <w:jc w:val="both"/>
        <w:rPr>
          <w:rFonts w:ascii="Titillium Web" w:eastAsia="Titillium Web" w:hAnsi="Titillium Web" w:cs="Titillium Web"/>
          <w:sz w:val="21"/>
          <w:szCs w:val="21"/>
        </w:rPr>
      </w:pPr>
    </w:p>
    <w:p w14:paraId="45728D87" w14:textId="77777777" w:rsidR="00411BB8" w:rsidRDefault="002973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57"/>
        <w:jc w:val="both"/>
        <w:rPr>
          <w:rFonts w:ascii="Titillium Web" w:eastAsia="Titillium Web" w:hAnsi="Titillium Web" w:cs="Titillium Web"/>
          <w:b/>
          <w:i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i/>
          <w:color w:val="000000"/>
          <w:sz w:val="21"/>
          <w:szCs w:val="21"/>
        </w:rPr>
        <w:t>(</w:t>
      </w:r>
      <w:r>
        <w:rPr>
          <w:rFonts w:ascii="Titillium Web" w:eastAsia="Titillium Web" w:hAnsi="Titillium Web" w:cs="Titillium Web"/>
          <w:i/>
          <w:color w:val="000000"/>
          <w:sz w:val="21"/>
          <w:szCs w:val="21"/>
          <w:u w:val="single"/>
        </w:rPr>
        <w:t xml:space="preserve">dichiarazione in caso di RTI o consorzio ordinario </w:t>
      </w:r>
      <w:r>
        <w:rPr>
          <w:rFonts w:ascii="Titillium Web" w:eastAsia="Titillium Web" w:hAnsi="Titillium Web" w:cs="Titillium Web"/>
          <w:b/>
          <w:i/>
          <w:color w:val="000000"/>
          <w:sz w:val="21"/>
          <w:szCs w:val="21"/>
          <w:u w:val="single"/>
        </w:rPr>
        <w:t>da costituirsi</w:t>
      </w:r>
      <w:r>
        <w:rPr>
          <w:rFonts w:ascii="Titillium Web" w:eastAsia="Titillium Web" w:hAnsi="Titillium Web" w:cs="Titillium Web"/>
          <w:i/>
          <w:color w:val="000000"/>
          <w:sz w:val="21"/>
          <w:szCs w:val="21"/>
        </w:rPr>
        <w:t>)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 di impegnarsi in caso di aggiudicazione a conformarsi a quanto disposto dall’art. 68 comma 1 del Codice, conferendo mandato collettivo speciale con rappresentanza o funzioni di capogruppo all’impresa qualificata nella suindicata tabella mandataria/capogruppo, la quale stipulerà il contratto in nome e per conto delle mandanti/consorziate;</w:t>
      </w:r>
    </w:p>
    <w:p w14:paraId="56AC48C9" w14:textId="77777777" w:rsidR="00411BB8" w:rsidRDefault="002973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i/>
          <w:color w:val="000000"/>
          <w:sz w:val="21"/>
          <w:szCs w:val="21"/>
          <w:u w:val="single"/>
        </w:rPr>
        <w:t xml:space="preserve">(dichiarazione in caso di RTI </w:t>
      </w:r>
      <w:r>
        <w:rPr>
          <w:rFonts w:ascii="Titillium Web" w:eastAsia="Titillium Web" w:hAnsi="Titillium Web" w:cs="Titillium Web"/>
          <w:b/>
          <w:i/>
          <w:color w:val="000000"/>
          <w:sz w:val="21"/>
          <w:szCs w:val="21"/>
          <w:u w:val="single"/>
        </w:rPr>
        <w:t>costituito</w:t>
      </w:r>
      <w:r>
        <w:rPr>
          <w:rFonts w:ascii="Titillium Web" w:eastAsia="Titillium Web" w:hAnsi="Titillium Web" w:cs="Titillium Web"/>
          <w:i/>
          <w:color w:val="000000"/>
          <w:sz w:val="21"/>
          <w:szCs w:val="21"/>
        </w:rPr>
        <w:t>)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 che i seguenti sono gli estremi completi dell’atto costitutivo e del mandato______________________________________________________ che si allegano in copia autentica; </w:t>
      </w:r>
    </w:p>
    <w:p w14:paraId="2A713192" w14:textId="77777777" w:rsidR="00411BB8" w:rsidRDefault="002973E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i/>
          <w:color w:val="000000"/>
          <w:sz w:val="21"/>
          <w:szCs w:val="21"/>
          <w:u w:val="single"/>
        </w:rPr>
        <w:t xml:space="preserve">(dichiarazione in caso di consorzi ordinari o GEIE già </w:t>
      </w:r>
      <w:r>
        <w:rPr>
          <w:rFonts w:ascii="Titillium Web" w:eastAsia="Titillium Web" w:hAnsi="Titillium Web" w:cs="Titillium Web"/>
          <w:b/>
          <w:i/>
          <w:color w:val="000000"/>
          <w:sz w:val="21"/>
          <w:szCs w:val="21"/>
          <w:u w:val="single"/>
        </w:rPr>
        <w:t>costituiti</w:t>
      </w:r>
      <w:r>
        <w:rPr>
          <w:rFonts w:ascii="Titillium Web" w:eastAsia="Titillium Web" w:hAnsi="Titillium Web" w:cs="Titillium Web"/>
          <w:i/>
          <w:color w:val="000000"/>
          <w:sz w:val="21"/>
          <w:szCs w:val="21"/>
        </w:rPr>
        <w:t>)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 che i seguenti sono gli estremi completi dell’atto e del mandato______________________________________________________ che si allegano in copia autentica; </w:t>
      </w:r>
    </w:p>
    <w:p w14:paraId="53876CC1" w14:textId="77777777" w:rsidR="00411BB8" w:rsidRDefault="002973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Titillium Web" w:eastAsia="Titillium Web" w:hAnsi="Titillium Web" w:cs="Titillium Web"/>
          <w:b/>
          <w:color w:val="00000A"/>
          <w:sz w:val="21"/>
          <w:szCs w:val="21"/>
        </w:rPr>
      </w:pPr>
      <w:r>
        <w:rPr>
          <w:rFonts w:ascii="Titillium Web" w:eastAsia="Titillium Web" w:hAnsi="Titillium Web" w:cs="Titillium Web"/>
          <w:b/>
          <w:color w:val="00000A"/>
          <w:sz w:val="21"/>
          <w:szCs w:val="21"/>
        </w:rPr>
        <w:t>DICHIARA ALTRESÌ</w:t>
      </w:r>
    </w:p>
    <w:p w14:paraId="0D64033B" w14:textId="77777777" w:rsidR="00411BB8" w:rsidRDefault="00411BB8">
      <w:pPr>
        <w:spacing w:line="320" w:lineRule="auto"/>
        <w:rPr>
          <w:rFonts w:ascii="Titillium Web" w:eastAsia="Titillium Web" w:hAnsi="Titillium Web" w:cs="Titillium Web"/>
          <w:b/>
          <w:sz w:val="21"/>
          <w:szCs w:val="21"/>
        </w:rPr>
      </w:pPr>
    </w:p>
    <w:p w14:paraId="50DC9D1D" w14:textId="77777777" w:rsidR="00411BB8" w:rsidRDefault="00297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Al fine di soddisfare i seguenti requisiti di ordine economico-finanziario e/o tecnico </w:t>
      </w:r>
      <w:r>
        <w:rPr>
          <w:rFonts w:ascii="Titillium Web" w:eastAsia="Titillium Web" w:hAnsi="Titillium Web" w:cs="Titillium Web"/>
          <w:sz w:val="21"/>
          <w:szCs w:val="21"/>
        </w:rPr>
        <w:t>professionale _________________</w:t>
      </w:r>
      <w:r>
        <w:rPr>
          <w:rFonts w:ascii="Titillium Web" w:eastAsia="Titillium Web" w:hAnsi="Titillium Web" w:cs="Titillium Web"/>
          <w:color w:val="000000"/>
          <w:sz w:val="21"/>
          <w:szCs w:val="21"/>
        </w:rPr>
        <w:t xml:space="preserve"> di avvalersi, alle condizioni e nei limiti previsti all’art. 104 del D. Lgs. n. 36/2023, dell’operatore di seguito </w:t>
      </w:r>
      <w:r>
        <w:rPr>
          <w:rFonts w:ascii="Titillium Web" w:eastAsia="Titillium Web" w:hAnsi="Titillium Web" w:cs="Titillium Web"/>
          <w:sz w:val="21"/>
          <w:szCs w:val="21"/>
        </w:rPr>
        <w:t>specificato _________________________________________________</w:t>
      </w:r>
    </w:p>
    <w:p w14:paraId="3A844198" w14:textId="77777777" w:rsidR="00411BB8" w:rsidRDefault="00297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che:</w:t>
      </w:r>
    </w:p>
    <w:p w14:paraId="7ED538CF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t>❑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>
        <w:rPr>
          <w:rFonts w:ascii="Titillium Web" w:eastAsia="Titillium Web" w:hAnsi="Titillium Web" w:cs="Titillium Web"/>
          <w:sz w:val="21"/>
          <w:szCs w:val="21"/>
        </w:rPr>
        <w:t>intende ricorrere al subappalto, nei limiti di legge, in relazione alle seguenti prestazioni</w:t>
      </w:r>
    </w:p>
    <w:p w14:paraId="54F1602C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_________________________________________________________________________</w:t>
      </w:r>
    </w:p>
    <w:p w14:paraId="4B03654E" w14:textId="77777777" w:rsidR="00411BB8" w:rsidRDefault="002973E5">
      <w:pPr>
        <w:spacing w:line="320" w:lineRule="auto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Noto Sans Symbols" w:eastAsia="Noto Sans Symbols" w:hAnsi="Noto Sans Symbols" w:cs="Noto Sans Symbols"/>
          <w:sz w:val="21"/>
          <w:szCs w:val="21"/>
        </w:rPr>
        <w:lastRenderedPageBreak/>
        <w:t>❑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</w:t>
      </w:r>
      <w:r>
        <w:rPr>
          <w:rFonts w:ascii="Titillium Web" w:eastAsia="Titillium Web" w:hAnsi="Titillium Web" w:cs="Titillium Web"/>
          <w:sz w:val="21"/>
          <w:szCs w:val="21"/>
        </w:rPr>
        <w:t xml:space="preserve">non intende ricorrere al subappalto </w:t>
      </w:r>
    </w:p>
    <w:p w14:paraId="5C523BB3" w14:textId="77777777" w:rsidR="00411BB8" w:rsidRDefault="00297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color w:val="000000"/>
          <w:sz w:val="21"/>
          <w:szCs w:val="21"/>
        </w:rPr>
        <w:t>il CCNL applicato al personale dipendente impiegato nell’appalto con l’indicazione del relativo codice alfanumerico unico di cui all’articolo 16 quater del decreto-legge 76/20, ________________________ (solo nel caso in cui il CCNL indicato sia differente rispetto a quello indicato negli atti di gara);</w:t>
      </w:r>
    </w:p>
    <w:p w14:paraId="59C91E1D" w14:textId="77777777" w:rsidR="00411BB8" w:rsidRDefault="002973E5">
      <w:pPr>
        <w:spacing w:line="320" w:lineRule="auto"/>
        <w:jc w:val="center"/>
        <w:rPr>
          <w:rFonts w:ascii="Titillium Web" w:eastAsia="Titillium Web" w:hAnsi="Titillium Web" w:cs="Titillium Web"/>
          <w:b/>
          <w:sz w:val="21"/>
          <w:szCs w:val="21"/>
        </w:rPr>
      </w:pPr>
      <w:r>
        <w:rPr>
          <w:rFonts w:ascii="Titillium Web" w:eastAsia="Titillium Web" w:hAnsi="Titillium Web" w:cs="Titillium Web"/>
          <w:b/>
          <w:sz w:val="21"/>
          <w:szCs w:val="21"/>
        </w:rPr>
        <w:t>INDICA</w:t>
      </w:r>
    </w:p>
    <w:p w14:paraId="13952172" w14:textId="77777777" w:rsidR="00411BB8" w:rsidRDefault="002973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20" w:lineRule="auto"/>
        <w:ind w:left="0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  <w:r>
        <w:rPr>
          <w:rFonts w:ascii="Titillium Web" w:eastAsia="Titillium Web" w:hAnsi="Titillium Web" w:cs="Titillium Web"/>
          <w:color w:val="000000"/>
          <w:sz w:val="21"/>
          <w:szCs w:val="21"/>
        </w:rPr>
        <w:t>Che i dati e documenti relativi ai requisiti speciali di partecipazione di cui agli articoli 100 e 103 del D.lgs. 36/2023 contenuti nel Fascicolo virtuale dell’operatore economico sono i seguenti: _________________________________________________________________________</w:t>
      </w:r>
    </w:p>
    <w:p w14:paraId="5B30BCE6" w14:textId="77777777" w:rsidR="00411BB8" w:rsidRDefault="00411BB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720"/>
        <w:jc w:val="both"/>
        <w:rPr>
          <w:rFonts w:ascii="Titillium Web" w:eastAsia="Titillium Web" w:hAnsi="Titillium Web" w:cs="Titillium Web"/>
          <w:color w:val="000000"/>
          <w:sz w:val="21"/>
          <w:szCs w:val="21"/>
        </w:rPr>
      </w:pPr>
    </w:p>
    <w:p w14:paraId="77CB9D04" w14:textId="77777777" w:rsidR="00411BB8" w:rsidRDefault="002973E5">
      <w:pPr>
        <w:widowControl w:val="0"/>
        <w:tabs>
          <w:tab w:val="left" w:pos="708"/>
        </w:tabs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 xml:space="preserve">Luogo e data </w:t>
      </w:r>
    </w:p>
    <w:p w14:paraId="59539E02" w14:textId="77777777" w:rsidR="00411BB8" w:rsidRDefault="002973E5">
      <w:pPr>
        <w:ind w:left="5811" w:right="197" w:firstLine="561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Firma</w:t>
      </w:r>
    </w:p>
    <w:p w14:paraId="77E1A0CB" w14:textId="77777777" w:rsidR="00411BB8" w:rsidRDefault="002973E5">
      <w:pPr>
        <w:ind w:left="5103" w:right="197"/>
        <w:jc w:val="both"/>
        <w:rPr>
          <w:rFonts w:ascii="Titillium Web" w:eastAsia="Titillium Web" w:hAnsi="Titillium Web" w:cs="Titillium Web"/>
          <w:sz w:val="21"/>
          <w:szCs w:val="21"/>
        </w:rPr>
      </w:pPr>
      <w:r>
        <w:rPr>
          <w:rFonts w:ascii="Titillium Web" w:eastAsia="Titillium Web" w:hAnsi="Titillium Web" w:cs="Titillium Web"/>
          <w:sz w:val="21"/>
          <w:szCs w:val="21"/>
        </w:rPr>
        <w:t>Documento informatico firmato digitalmente ai sensi del D. Lgs n. 82/2005, modificato ed integrato dal D. Lgs. n. 235/2010 e dal D.P.R. n. 445/2000 e norme collegate, il quale sostituisce il documento cartaceo e la firma autografa</w:t>
      </w:r>
    </w:p>
    <w:p w14:paraId="25E2856E" w14:textId="77777777" w:rsidR="00411BB8" w:rsidRDefault="00411BB8">
      <w:pPr>
        <w:ind w:right="424"/>
        <w:rPr>
          <w:rFonts w:ascii="Titillium Web" w:eastAsia="Titillium Web" w:hAnsi="Titillium Web" w:cs="Titillium Web"/>
          <w:sz w:val="21"/>
          <w:szCs w:val="21"/>
        </w:rPr>
      </w:pPr>
    </w:p>
    <w:p w14:paraId="7E25A632" w14:textId="77777777" w:rsidR="00411BB8" w:rsidRDefault="00411BB8">
      <w:pPr>
        <w:ind w:right="424"/>
        <w:rPr>
          <w:rFonts w:ascii="Titillium Web" w:eastAsia="Titillium Web" w:hAnsi="Titillium Web" w:cs="Titillium Web"/>
          <w:sz w:val="21"/>
          <w:szCs w:val="21"/>
        </w:rPr>
      </w:pPr>
    </w:p>
    <w:p w14:paraId="0565D92F" w14:textId="77777777" w:rsidR="00411BB8" w:rsidRDefault="00411BB8">
      <w:pPr>
        <w:ind w:right="424"/>
        <w:rPr>
          <w:rFonts w:ascii="Titillium Web" w:eastAsia="Titillium Web" w:hAnsi="Titillium Web" w:cs="Titillium Web"/>
          <w:sz w:val="21"/>
          <w:szCs w:val="21"/>
        </w:rPr>
      </w:pPr>
    </w:p>
    <w:p w14:paraId="2F498DDB" w14:textId="77777777" w:rsidR="00411BB8" w:rsidRDefault="00411BB8">
      <w:pPr>
        <w:ind w:right="424"/>
        <w:rPr>
          <w:rFonts w:ascii="Titillium Web" w:eastAsia="Titillium Web" w:hAnsi="Titillium Web" w:cs="Titillium Web"/>
          <w:sz w:val="21"/>
          <w:szCs w:val="21"/>
        </w:rPr>
      </w:pPr>
    </w:p>
    <w:sectPr w:rsidR="00411BB8" w:rsidSect="00297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113" w:right="703" w:bottom="1134" w:left="1134" w:header="23" w:footer="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F3DBA" w14:textId="77777777" w:rsidR="002973E5" w:rsidRDefault="002973E5">
      <w:r>
        <w:separator/>
      </w:r>
    </w:p>
  </w:endnote>
  <w:endnote w:type="continuationSeparator" w:id="0">
    <w:p w14:paraId="70A0DEB4" w14:textId="77777777" w:rsidR="002973E5" w:rsidRDefault="0029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97A1" w14:textId="77777777" w:rsidR="00411BB8" w:rsidRDefault="002973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073E5">
      <w:rPr>
        <w:color w:val="000000"/>
      </w:rPr>
      <w:fldChar w:fldCharType="separate"/>
    </w:r>
    <w:r>
      <w:rPr>
        <w:color w:val="000000"/>
      </w:rPr>
      <w:fldChar w:fldCharType="end"/>
    </w:r>
  </w:p>
  <w:p w14:paraId="7646DE51" w14:textId="77777777" w:rsidR="00411BB8" w:rsidRDefault="00411BB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192A6" w14:textId="77777777" w:rsidR="00411BB8" w:rsidRDefault="002973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67175">
      <w:rPr>
        <w:noProof/>
        <w:color w:val="000000"/>
      </w:rPr>
      <w:t>1</w:t>
    </w:r>
    <w:r>
      <w:rPr>
        <w:color w:val="000000"/>
      </w:rPr>
      <w:fldChar w:fldCharType="end"/>
    </w:r>
  </w:p>
  <w:p w14:paraId="3A83E856" w14:textId="77777777" w:rsidR="00411BB8" w:rsidRDefault="002973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 w:right="360"/>
      <w:rPr>
        <w:color w:val="000000"/>
      </w:rPr>
    </w:pPr>
    <w:r>
      <w:rPr>
        <w:noProof/>
        <w:color w:val="000000"/>
      </w:rPr>
      <w:drawing>
        <wp:inline distT="0" distB="0" distL="0" distR="0" wp14:anchorId="2A2BB5EF" wp14:editId="69EF4BF7">
          <wp:extent cx="8532466" cy="1089590"/>
          <wp:effectExtent l="0" t="0" r="0" b="0"/>
          <wp:docPr id="975443184" name="Immagine 9754431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32466" cy="1089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3A23" w14:textId="77777777" w:rsidR="002973E5" w:rsidRDefault="002973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E3B9" w14:textId="77777777" w:rsidR="002973E5" w:rsidRDefault="002973E5">
      <w:r>
        <w:separator/>
      </w:r>
    </w:p>
  </w:footnote>
  <w:footnote w:type="continuationSeparator" w:id="0">
    <w:p w14:paraId="7C7275F1" w14:textId="77777777" w:rsidR="002973E5" w:rsidRDefault="00297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A822C" w14:textId="77777777" w:rsidR="002973E5" w:rsidRDefault="002973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F69C5" w14:textId="2D3FC63D" w:rsidR="00411BB8" w:rsidRDefault="003671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134" w:right="-1134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A4D380" wp14:editId="6135FBB5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6390005" cy="1682750"/>
          <wp:effectExtent l="0" t="0" r="0" b="0"/>
          <wp:wrapNone/>
          <wp:docPr id="1665541982" name="Immagine 1665541982" descr="Immagine che contiene testo, Carattere, Blu elettrico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5368885" name="Immagine 1" descr="Immagine che contiene testo, Carattere, Blu elettrico, log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005" cy="168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6C96E" w14:textId="77777777" w:rsidR="002973E5" w:rsidRDefault="002973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0C3"/>
    <w:multiLevelType w:val="multilevel"/>
    <w:tmpl w:val="1ADA74DE"/>
    <w:lvl w:ilvl="0">
      <w:start w:val="1"/>
      <w:numFmt w:val="upperLetter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C73ABB"/>
    <w:multiLevelType w:val="multilevel"/>
    <w:tmpl w:val="A2D8DA98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13804040">
    <w:abstractNumId w:val="1"/>
  </w:num>
  <w:num w:numId="2" w16cid:durableId="1947884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BB8"/>
    <w:rsid w:val="002973E5"/>
    <w:rsid w:val="00367175"/>
    <w:rsid w:val="00411BB8"/>
    <w:rsid w:val="008A697D"/>
    <w:rsid w:val="00E0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C99F9A"/>
  <w15:docId w15:val="{CA850CA0-57AD-4F7C-BC61-735330D4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link w:val="ParagrafoelencoCarattere"/>
    <w:qFormat/>
    <w:rsid w:val="000151A3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7CB2"/>
  </w:style>
  <w:style w:type="paragraph" w:styleId="NormaleWeb">
    <w:name w:val="Normal (Web)"/>
    <w:basedOn w:val="Normale"/>
    <w:uiPriority w:val="99"/>
    <w:semiHidden/>
    <w:unhideWhenUsed/>
    <w:rsid w:val="00EE7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EE7220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E72120"/>
  </w:style>
  <w:style w:type="paragraph" w:styleId="Corpotesto">
    <w:name w:val="Body Text"/>
    <w:basedOn w:val="Normale"/>
    <w:link w:val="CorpotestoCarattere"/>
    <w:rsid w:val="00D56290"/>
    <w:pPr>
      <w:spacing w:after="120"/>
    </w:pPr>
    <w:rPr>
      <w:rFonts w:ascii="Times New Roman" w:eastAsia="Times New Roman" w:hAnsi="Times New Roman" w:cs="Times New Roman"/>
      <w:color w:val="00000A"/>
      <w:kern w:val="1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56290"/>
    <w:rPr>
      <w:rFonts w:ascii="Times New Roman" w:eastAsia="Times New Roman" w:hAnsi="Times New Roman" w:cs="Times New Roman"/>
      <w:color w:val="00000A"/>
      <w:kern w:val="1"/>
      <w:szCs w:val="20"/>
      <w:lang w:eastAsia="it-IT"/>
    </w:rPr>
  </w:style>
  <w:style w:type="paragraph" w:styleId="Revisione">
    <w:name w:val="Revision"/>
    <w:hidden/>
    <w:uiPriority w:val="99"/>
    <w:semiHidden/>
    <w:rsid w:val="0089387D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MVT/abJXQGLWO56U0f+Xcyob4g==">CgMxLjAaLAoBMBInCiUIB0IhCg1UaXRpbGxpdW0gV2ViEhBBcmlhbCBVbmljb2RlIE1TGiwKATESJwolCAdCIQoNVGl0aWxsaXVtIFdlYhIQQXJpYWwgVW5pY29kZSBNUxosCgEyEicKJQgHQiEKDVRpdGlsbGl1bSBXZWISEEFyaWFsIFVuaWNvZGUgTVMyDmguMm0wODhheHY2cjhjMghoLmdqZGd4czgAciExVmFjSEtYVk1hR25ocGpfckVDN2VIR0kySk1fOFQyeG4=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7915</Characters>
  <Application>Microsoft Office Word</Application>
  <DocSecurity>0</DocSecurity>
  <Lines>65</Lines>
  <Paragraphs>18</Paragraphs>
  <ScaleCrop>false</ScaleCrop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erina pizzi</cp:lastModifiedBy>
  <cp:revision>5</cp:revision>
  <dcterms:created xsi:type="dcterms:W3CDTF">2023-11-10T09:04:00Z</dcterms:created>
  <dcterms:modified xsi:type="dcterms:W3CDTF">2023-11-14T21:23:00Z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0x010100777A26F539967D4F98503910BA4FFFD8</vt:lpwstr>
  </property>
  <property fmtid="{D5CDD505-2E9C-101B-9397-08002B2CF9AE}" pid="3" name="MediaServiceImageTags">
    <vt:lpwstr/>
  </property>
</Properties>
</file>