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D89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33EEA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cs="Arial"/>
          <w:b/>
          <w:sz w:val="22"/>
          <w:szCs w:val="22"/>
        </w:rPr>
        <w:t xml:space="preserve"> 47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proofErr w:type="spellStart"/>
      <w:r w:rsidRPr="00400AAA">
        <w:rPr>
          <w:color w:val="000000"/>
        </w:rPr>
        <w:t>nat</w:t>
      </w:r>
      <w:proofErr w:type="spellEnd"/>
      <w:r w:rsidRPr="00400AAA">
        <w:rPr>
          <w:color w:val="000000"/>
        </w:rPr>
        <w:t>……… a  ……………..…………provincia…………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………………..…..…………………………………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attualmente residente a ……………..………………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146C7DC8" w:rsidR="009E249D" w:rsidRPr="00400AAA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400AAA">
        <w:rPr>
          <w:color w:val="000000"/>
        </w:rPr>
        <w:t>c.a.p</w:t>
      </w:r>
      <w:proofErr w:type="spellEnd"/>
      <w:r w:rsidRPr="00400AAA">
        <w:rPr>
          <w:color w:val="000000"/>
        </w:rPr>
        <w:t xml:space="preserve">…………….…, </w:t>
      </w:r>
      <w:r w:rsidR="009E249D" w:rsidRPr="00400AAA">
        <w:rPr>
          <w:color w:val="000000"/>
        </w:rPr>
        <w:t>consapevole delle sanzioni penali richiamate dall’art. 76 del D.P.R. 28.12.2000 n.</w:t>
      </w:r>
      <w:r w:rsidR="00833EEA">
        <w:rPr>
          <w:color w:val="000000"/>
        </w:rPr>
        <w:t xml:space="preserve"> </w:t>
      </w:r>
      <w:r w:rsidR="009E249D" w:rsidRPr="00400AAA">
        <w:rPr>
          <w:color w:val="000000"/>
        </w:rPr>
        <w:t>445,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AFE6F83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</w:t>
      </w:r>
      <w:proofErr w:type="spellStart"/>
      <w:r w:rsidR="002F1A7A">
        <w:rPr>
          <w:bCs/>
        </w:rPr>
        <w:t>s</w:t>
      </w:r>
      <w:r w:rsidRPr="00CA70A5">
        <w:rPr>
          <w:bCs/>
        </w:rPr>
        <w:t>tudiorum</w:t>
      </w:r>
      <w:proofErr w:type="spellEnd"/>
      <w:r w:rsidRPr="00CA70A5">
        <w:rPr>
          <w:bCs/>
        </w:rPr>
        <w:t xml:space="preserve"> corrispondono a verità;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9A1C95">
        <w:rPr>
          <w:rFonts w:eastAsia="Arial"/>
          <w:color w:val="000000"/>
        </w:rPr>
        <w:t>:</w:t>
      </w:r>
    </w:p>
    <w:p w14:paraId="4FBF9BBB" w14:textId="77777777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>Specificare in modo analitico ogni elemento che consenta alla Commissione Esaminatrice di valutare correttamente i titoli (ivi compresi i periodi  e le istituzioni)</w:t>
      </w:r>
    </w:p>
    <w:p w14:paraId="6B46F43A" w14:textId="6131DA63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5093E3E7" w14:textId="1A2468F4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01DB0FF1" w14:textId="71AE1E62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865EBA">
      <w:pPr>
        <w:spacing w:after="100"/>
        <w:ind w:left="284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 xml:space="preserve">dal ___________________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 xml:space="preserve">Luogo e data……………..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4942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57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75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529361">
    <w:abstractNumId w:val="2"/>
  </w:num>
  <w:num w:numId="5" w16cid:durableId="1287346967">
    <w:abstractNumId w:val="5"/>
  </w:num>
  <w:num w:numId="6" w16cid:durableId="207253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0341B3"/>
    <w:rsid w:val="000A558D"/>
    <w:rsid w:val="00241127"/>
    <w:rsid w:val="002F1A7A"/>
    <w:rsid w:val="0039534D"/>
    <w:rsid w:val="00400AAA"/>
    <w:rsid w:val="00533663"/>
    <w:rsid w:val="006508A6"/>
    <w:rsid w:val="00665106"/>
    <w:rsid w:val="00833EEA"/>
    <w:rsid w:val="00865EBA"/>
    <w:rsid w:val="0087312A"/>
    <w:rsid w:val="008775C3"/>
    <w:rsid w:val="009A1C95"/>
    <w:rsid w:val="009E249D"/>
    <w:rsid w:val="00A05D40"/>
    <w:rsid w:val="00A2097D"/>
    <w:rsid w:val="00A77074"/>
    <w:rsid w:val="00B91EE4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C58B-828A-4FB1-8676-454A982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31</cp:revision>
  <dcterms:created xsi:type="dcterms:W3CDTF">2021-01-07T09:26:00Z</dcterms:created>
  <dcterms:modified xsi:type="dcterms:W3CDTF">2023-08-02T12:20:00Z</dcterms:modified>
</cp:coreProperties>
</file>